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E16" w:rsidRPr="00A907BE" w:rsidRDefault="003B1E16" w:rsidP="00E05B95">
      <w:pPr>
        <w:jc w:val="center"/>
        <w:rPr>
          <w:rFonts w:ascii="Helvetica" w:hAnsi="Helvetica"/>
          <w:b/>
          <w:sz w:val="20"/>
          <w:lang w:val="ru-RU"/>
        </w:rPr>
      </w:pPr>
    </w:p>
    <w:p w:rsidR="003B1E16" w:rsidRPr="00A907BE" w:rsidRDefault="00D22811" w:rsidP="00E05B95">
      <w:pPr>
        <w:jc w:val="center"/>
        <w:rPr>
          <w:rFonts w:ascii="Helvetica" w:hAnsi="Helvetica"/>
          <w:b/>
          <w:sz w:val="20"/>
          <w:lang w:val="ru-RU"/>
        </w:rPr>
      </w:pPr>
      <w:r w:rsidRPr="00A907BE">
        <w:rPr>
          <w:rFonts w:ascii="Helvetica" w:hAnsi="Helvetica"/>
          <w:b/>
          <w:sz w:val="20"/>
          <w:lang w:val="ru-RU"/>
        </w:rPr>
        <w:t>Договор транспортно</w:t>
      </w:r>
      <w:r w:rsidR="00E27C1D" w:rsidRPr="00A907BE">
        <w:rPr>
          <w:rFonts w:ascii="Helvetica" w:hAnsi="Helvetica"/>
          <w:b/>
          <w:sz w:val="20"/>
          <w:lang w:val="ru-RU"/>
        </w:rPr>
        <w:t>го</w:t>
      </w:r>
      <w:r w:rsidRPr="00A907BE">
        <w:rPr>
          <w:rFonts w:ascii="Helvetica" w:hAnsi="Helvetica"/>
          <w:b/>
          <w:sz w:val="20"/>
          <w:lang w:val="ru-RU"/>
        </w:rPr>
        <w:t xml:space="preserve"> экспеди</w:t>
      </w:r>
      <w:r w:rsidR="00E27C1D" w:rsidRPr="00A907BE">
        <w:rPr>
          <w:rFonts w:ascii="Helvetica" w:hAnsi="Helvetica"/>
          <w:b/>
          <w:sz w:val="20"/>
          <w:lang w:val="ru-RU"/>
        </w:rPr>
        <w:t>рования</w:t>
      </w:r>
      <w:r w:rsidR="00E05B95" w:rsidRPr="00A907BE">
        <w:rPr>
          <w:rFonts w:ascii="Helvetica" w:hAnsi="Helvetica"/>
          <w:b/>
          <w:sz w:val="20"/>
          <w:lang w:val="ru-RU"/>
        </w:rPr>
        <w:t xml:space="preserve"> </w:t>
      </w:r>
    </w:p>
    <w:p w:rsidR="00D22811" w:rsidRPr="00A907BE" w:rsidRDefault="00D22811" w:rsidP="00E05B95">
      <w:pPr>
        <w:jc w:val="center"/>
        <w:rPr>
          <w:rFonts w:ascii="Helvetica" w:hAnsi="Helvetica"/>
          <w:b/>
          <w:sz w:val="20"/>
          <w:lang w:val="ru-RU"/>
        </w:rPr>
      </w:pPr>
      <w:r w:rsidRPr="00A907BE">
        <w:rPr>
          <w:rFonts w:ascii="Helvetica" w:hAnsi="Helvetica"/>
          <w:b/>
          <w:sz w:val="20"/>
          <w:lang w:val="ru-RU"/>
        </w:rPr>
        <w:t xml:space="preserve">№ </w:t>
      </w:r>
      <w:r w:rsidR="00783041" w:rsidRPr="00A907BE">
        <w:rPr>
          <w:rFonts w:ascii="Helvetica" w:hAnsi="Helvetica"/>
          <w:b/>
          <w:sz w:val="20"/>
          <w:lang w:val="ru-RU"/>
        </w:rPr>
        <w:t xml:space="preserve">от «__»________ </w:t>
      </w:r>
      <w:r w:rsidR="00E05B95" w:rsidRPr="00A907BE">
        <w:rPr>
          <w:rFonts w:ascii="Helvetica" w:hAnsi="Helvetica"/>
          <w:b/>
          <w:sz w:val="20"/>
          <w:lang w:val="ru-RU"/>
        </w:rPr>
        <w:t>20</w:t>
      </w:r>
      <w:r w:rsidR="008A688B" w:rsidRPr="00A907BE">
        <w:rPr>
          <w:rFonts w:ascii="Helvetica" w:hAnsi="Helvetica"/>
          <w:b/>
          <w:sz w:val="20"/>
          <w:lang w:val="ru-RU"/>
        </w:rPr>
        <w:t>20</w:t>
      </w:r>
    </w:p>
    <w:p w:rsidR="00D22811" w:rsidRPr="00A907BE" w:rsidRDefault="00D22811" w:rsidP="00783041">
      <w:pPr>
        <w:ind w:left="-560" w:firstLine="700"/>
        <w:jc w:val="right"/>
        <w:rPr>
          <w:rFonts w:ascii="Helvetica" w:hAnsi="Helvetica"/>
          <w:sz w:val="20"/>
          <w:lang w:val="ru-RU"/>
        </w:rPr>
      </w:pPr>
      <w:r w:rsidRPr="00A907BE">
        <w:rPr>
          <w:rFonts w:ascii="Helvetica" w:hAnsi="Helvetica"/>
          <w:sz w:val="20"/>
          <w:lang w:val="ru-RU"/>
        </w:rPr>
        <w:t xml:space="preserve">г. Москва </w:t>
      </w:r>
    </w:p>
    <w:p w:rsidR="00783041" w:rsidRPr="00A907BE" w:rsidRDefault="00783041" w:rsidP="00783041">
      <w:pPr>
        <w:ind w:left="-560" w:firstLine="700"/>
        <w:jc w:val="right"/>
        <w:rPr>
          <w:rFonts w:ascii="Helvetica" w:hAnsi="Helvetica"/>
          <w:sz w:val="20"/>
          <w:lang w:val="ru-RU"/>
        </w:rPr>
      </w:pPr>
    </w:p>
    <w:p w:rsidR="00E61A25" w:rsidRPr="00A907BE" w:rsidRDefault="00D22811" w:rsidP="00E05B95">
      <w:pPr>
        <w:spacing w:line="240" w:lineRule="auto"/>
        <w:ind w:left="-560" w:firstLine="560"/>
        <w:jc w:val="both"/>
        <w:rPr>
          <w:rFonts w:ascii="Helvetica" w:hAnsi="Helvetica"/>
          <w:sz w:val="20"/>
          <w:lang w:val="ru-RU"/>
        </w:rPr>
      </w:pPr>
      <w:r w:rsidRPr="00A907BE">
        <w:rPr>
          <w:rFonts w:ascii="Helvetica" w:hAnsi="Helvetica"/>
          <w:sz w:val="20"/>
          <w:lang w:val="ru-RU"/>
        </w:rPr>
        <w:t>Общество с ограниченной ответственностью «Торговый Дом Альянс», именуемое в дальнейшем «Экспедитор», в лице Генерального директора Воробьева Евгения Юрьевича, действующего на основании Устава, с одной стороны,</w:t>
      </w:r>
      <w:r w:rsidR="00980994" w:rsidRPr="00A907BE">
        <w:rPr>
          <w:rFonts w:ascii="Helvetica" w:hAnsi="Helvetica"/>
          <w:sz w:val="20"/>
          <w:lang w:val="ru-RU"/>
        </w:rPr>
        <w:t xml:space="preserve"> </w:t>
      </w:r>
      <w:r w:rsidRPr="00A907BE">
        <w:rPr>
          <w:rFonts w:ascii="Helvetica" w:hAnsi="Helvetica"/>
          <w:sz w:val="20"/>
          <w:lang w:val="ru-RU"/>
        </w:rPr>
        <w:t>и</w:t>
      </w:r>
    </w:p>
    <w:p w:rsidR="00D22811" w:rsidRPr="00A907BE" w:rsidRDefault="00D22811" w:rsidP="00E05B95">
      <w:pPr>
        <w:spacing w:line="240" w:lineRule="auto"/>
        <w:ind w:left="-560" w:firstLine="560"/>
        <w:jc w:val="both"/>
        <w:rPr>
          <w:rFonts w:ascii="Helvetica" w:hAnsi="Helvetica"/>
          <w:sz w:val="20"/>
          <w:lang w:val="ru-RU"/>
        </w:rPr>
      </w:pPr>
      <w:r w:rsidRPr="00A907BE">
        <w:rPr>
          <w:rFonts w:ascii="Helvetica" w:hAnsi="Helvetica"/>
          <w:sz w:val="20"/>
          <w:lang w:val="ru-RU"/>
        </w:rPr>
        <w:t xml:space="preserve">__________________________________________________________, именуемое в дальнейшем «Клиент», в лице _____________________________________, действующего на основании ___________________________ , с другой стороны, совместно именуемые «Стороны», заключили настоящий Договор о нижеследующем:  </w:t>
      </w:r>
    </w:p>
    <w:p w:rsidR="00BF0B5F" w:rsidRPr="00A907BE" w:rsidRDefault="00684CBD" w:rsidP="00820253">
      <w:pPr>
        <w:jc w:val="center"/>
        <w:rPr>
          <w:rFonts w:ascii="Helvetica" w:hAnsi="Helvetica"/>
          <w:sz w:val="20"/>
        </w:rPr>
      </w:pPr>
    </w:p>
    <w:p w:rsidR="00644FCA" w:rsidRPr="00A907BE" w:rsidRDefault="00D22811" w:rsidP="00BE202D">
      <w:pPr>
        <w:pStyle w:val="a3"/>
        <w:numPr>
          <w:ilvl w:val="0"/>
          <w:numId w:val="1"/>
        </w:numPr>
        <w:spacing w:line="480" w:lineRule="auto"/>
        <w:ind w:left="-567" w:firstLine="0"/>
        <w:jc w:val="center"/>
        <w:rPr>
          <w:rFonts w:ascii="Helvetica" w:hAnsi="Helvetica"/>
          <w:b/>
          <w:sz w:val="20"/>
          <w:lang w:val="ru-RU"/>
        </w:rPr>
      </w:pPr>
      <w:r w:rsidRPr="00A907BE">
        <w:rPr>
          <w:rFonts w:ascii="Helvetica" w:hAnsi="Helvetica"/>
          <w:b/>
          <w:sz w:val="20"/>
          <w:lang w:val="ru-RU"/>
        </w:rPr>
        <w:t>Предмет Договора</w:t>
      </w:r>
    </w:p>
    <w:p w:rsidR="00D22811" w:rsidRPr="00A907BE" w:rsidRDefault="00D22811"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Экспедитор, действуя от своего имени, обязуется за вознаграждение и за счет Клиента, организовать выполнение определенных настоящим Договором услуг, связанных с перевозкой груза.</w:t>
      </w:r>
    </w:p>
    <w:p w:rsidR="00D22811" w:rsidRPr="00A907BE" w:rsidRDefault="00D22811" w:rsidP="00E05B95">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Экспедитор выполняет услуги по организации перевозки груза на основании Поручения экспедитора (далее – Поручение). Заполнение бланка </w:t>
      </w:r>
      <w:r w:rsidR="00BE202D" w:rsidRPr="00A907BE">
        <w:rPr>
          <w:rFonts w:ascii="Helvetica" w:hAnsi="Helvetica"/>
          <w:sz w:val="20"/>
          <w:lang w:val="ru-RU"/>
        </w:rPr>
        <w:t>«</w:t>
      </w:r>
      <w:r w:rsidRPr="00A907BE">
        <w:rPr>
          <w:rFonts w:ascii="Helvetica" w:hAnsi="Helvetica"/>
          <w:sz w:val="20"/>
          <w:lang w:val="ru-RU"/>
        </w:rPr>
        <w:t>Поручение экспедитору</w:t>
      </w:r>
      <w:r w:rsidR="00BE202D" w:rsidRPr="00A907BE">
        <w:rPr>
          <w:rFonts w:ascii="Helvetica" w:hAnsi="Helvetica"/>
          <w:sz w:val="20"/>
          <w:lang w:val="ru-RU"/>
        </w:rPr>
        <w:t xml:space="preserve">» </w:t>
      </w:r>
      <w:r w:rsidRPr="00A907BE">
        <w:rPr>
          <w:rFonts w:ascii="Helvetica" w:hAnsi="Helvetica"/>
          <w:sz w:val="20"/>
          <w:lang w:val="ru-RU"/>
        </w:rPr>
        <w:t>возлагается на Клиента. Поручение является неотъемлемой частью Договора (Приложение №1), с обязательным указанием достоверных и полных данных о характере груза, его маркировке, весе, объеме, а также о количестве грузовых мест.</w:t>
      </w:r>
    </w:p>
    <w:p w:rsidR="00D22811" w:rsidRPr="00A907BE" w:rsidRDefault="00D22811" w:rsidP="00820253">
      <w:pPr>
        <w:pStyle w:val="a3"/>
        <w:numPr>
          <w:ilvl w:val="0"/>
          <w:numId w:val="1"/>
        </w:numPr>
        <w:ind w:left="-567" w:firstLine="0"/>
        <w:jc w:val="center"/>
        <w:rPr>
          <w:rFonts w:ascii="Helvetica" w:hAnsi="Helvetica"/>
          <w:b/>
          <w:sz w:val="20"/>
          <w:lang w:val="ru-RU"/>
        </w:rPr>
      </w:pPr>
      <w:r w:rsidRPr="00A907BE">
        <w:rPr>
          <w:rFonts w:ascii="Helvetica" w:hAnsi="Helvetica"/>
          <w:b/>
          <w:sz w:val="20"/>
          <w:lang w:val="ru-RU"/>
        </w:rPr>
        <w:t>Права Сторон</w:t>
      </w:r>
    </w:p>
    <w:p w:rsidR="00820253" w:rsidRPr="00A907BE" w:rsidRDefault="00D22811" w:rsidP="00E05B95">
      <w:pPr>
        <w:pStyle w:val="a3"/>
        <w:numPr>
          <w:ilvl w:val="1"/>
          <w:numId w:val="1"/>
        </w:numPr>
        <w:spacing w:line="240" w:lineRule="auto"/>
        <w:ind w:left="-567" w:firstLine="567"/>
        <w:jc w:val="both"/>
        <w:rPr>
          <w:rFonts w:ascii="Helvetica" w:hAnsi="Helvetica"/>
          <w:b/>
          <w:sz w:val="20"/>
          <w:lang w:val="ru-RU"/>
        </w:rPr>
      </w:pPr>
      <w:r w:rsidRPr="00A907BE">
        <w:rPr>
          <w:rFonts w:ascii="Helvetica" w:hAnsi="Helvetica"/>
          <w:b/>
          <w:sz w:val="20"/>
          <w:lang w:val="ru-RU"/>
        </w:rPr>
        <w:t xml:space="preserve">Права Экспедитора: </w:t>
      </w:r>
    </w:p>
    <w:p w:rsidR="00D22811" w:rsidRPr="00A907BE" w:rsidRDefault="00D22811" w:rsidP="00922493">
      <w:pPr>
        <w:pStyle w:val="a3"/>
        <w:spacing w:line="240" w:lineRule="auto"/>
        <w:ind w:left="-567" w:firstLine="567"/>
        <w:jc w:val="both"/>
        <w:rPr>
          <w:rFonts w:ascii="Helvetica" w:hAnsi="Helvetica"/>
          <w:sz w:val="20"/>
          <w:lang w:val="ru-RU"/>
        </w:rPr>
      </w:pPr>
      <w:r w:rsidRPr="00A907BE">
        <w:rPr>
          <w:rFonts w:ascii="Helvetica" w:hAnsi="Helvetica"/>
          <w:sz w:val="20"/>
          <w:lang w:val="ru-RU"/>
        </w:rPr>
        <w:t>2.1.1</w:t>
      </w:r>
      <w:r w:rsidRPr="00A907BE">
        <w:rPr>
          <w:rFonts w:ascii="Helvetica" w:hAnsi="Helvetica"/>
          <w:sz w:val="20"/>
          <w:lang w:val="ru-RU"/>
        </w:rPr>
        <w:tab/>
        <w:t xml:space="preserve">Привлекать к исполнению своих обязательств по настоящему Договору третьих лиц; использовать как собственные, так и привлеченные транспортные средства. </w:t>
      </w:r>
    </w:p>
    <w:p w:rsidR="00D22811" w:rsidRPr="00A907BE" w:rsidRDefault="00D22811" w:rsidP="00922493">
      <w:pPr>
        <w:pStyle w:val="a3"/>
        <w:spacing w:line="240" w:lineRule="auto"/>
        <w:ind w:left="-567" w:firstLine="567"/>
        <w:jc w:val="both"/>
        <w:rPr>
          <w:rFonts w:ascii="Helvetica" w:hAnsi="Helvetica"/>
          <w:sz w:val="20"/>
          <w:lang w:val="ru-RU"/>
        </w:rPr>
      </w:pPr>
      <w:r w:rsidRPr="00A907BE">
        <w:rPr>
          <w:rFonts w:ascii="Helvetica" w:hAnsi="Helvetica"/>
          <w:sz w:val="20"/>
          <w:lang w:val="ru-RU"/>
        </w:rPr>
        <w:t>2.1.2</w:t>
      </w:r>
      <w:r w:rsidRPr="00A907BE">
        <w:rPr>
          <w:rFonts w:ascii="Helvetica" w:hAnsi="Helvetica"/>
          <w:sz w:val="20"/>
          <w:lang w:val="ru-RU"/>
        </w:rPr>
        <w:tab/>
        <w:t>Самостоятельно выбирать маршрут, вид транспорта по которому будет осуществляться перевозка груза</w:t>
      </w:r>
      <w:r w:rsidR="0070542B" w:rsidRPr="00A907BE">
        <w:rPr>
          <w:rFonts w:ascii="Helvetica" w:hAnsi="Helvetica"/>
          <w:sz w:val="20"/>
          <w:lang w:val="ru-RU"/>
        </w:rPr>
        <w:t xml:space="preserve">, заблаговременно уведомив Клиента. </w:t>
      </w:r>
      <w:r w:rsidRPr="00A907BE">
        <w:rPr>
          <w:rFonts w:ascii="Helvetica" w:hAnsi="Helvetica"/>
          <w:sz w:val="20"/>
          <w:lang w:val="ru-RU"/>
        </w:rPr>
        <w:t xml:space="preserve"> </w:t>
      </w:r>
    </w:p>
    <w:p w:rsidR="00D22811" w:rsidRPr="00A907BE" w:rsidRDefault="00D22811" w:rsidP="00922493">
      <w:pPr>
        <w:pStyle w:val="a3"/>
        <w:spacing w:line="240" w:lineRule="auto"/>
        <w:ind w:left="-567" w:firstLine="567"/>
        <w:jc w:val="both"/>
        <w:rPr>
          <w:rFonts w:ascii="Helvetica" w:hAnsi="Helvetica"/>
          <w:sz w:val="20"/>
          <w:lang w:val="ru-RU"/>
        </w:rPr>
      </w:pPr>
      <w:r w:rsidRPr="00A907BE">
        <w:rPr>
          <w:rFonts w:ascii="Helvetica" w:hAnsi="Helvetica"/>
          <w:sz w:val="20"/>
          <w:lang w:val="ru-RU"/>
        </w:rPr>
        <w:t>2.1.3</w:t>
      </w:r>
      <w:r w:rsidRPr="00A907BE">
        <w:rPr>
          <w:rFonts w:ascii="Helvetica" w:hAnsi="Helvetica"/>
          <w:sz w:val="20"/>
          <w:lang w:val="ru-RU"/>
        </w:rPr>
        <w:tab/>
        <w:t>Не принимать к перевозке грузы, требующие особых условий перевозки, обеспечить которые Экспедитор не имеет возможности.</w:t>
      </w:r>
    </w:p>
    <w:p w:rsidR="00D22811" w:rsidRPr="00A907BE" w:rsidRDefault="00D22811" w:rsidP="00922493">
      <w:pPr>
        <w:pStyle w:val="a3"/>
        <w:spacing w:line="240" w:lineRule="auto"/>
        <w:ind w:left="-567" w:firstLine="567"/>
        <w:jc w:val="both"/>
        <w:rPr>
          <w:rFonts w:ascii="Helvetica" w:hAnsi="Helvetica"/>
          <w:sz w:val="20"/>
          <w:lang w:val="ru-RU"/>
        </w:rPr>
      </w:pPr>
      <w:r w:rsidRPr="00A907BE">
        <w:rPr>
          <w:rFonts w:ascii="Helvetica" w:hAnsi="Helvetica"/>
          <w:sz w:val="20"/>
          <w:lang w:val="ru-RU"/>
        </w:rPr>
        <w:t>2.1.4</w:t>
      </w:r>
      <w:r w:rsidRPr="00A907BE">
        <w:rPr>
          <w:rFonts w:ascii="Helvetica" w:hAnsi="Helvetica"/>
          <w:sz w:val="20"/>
          <w:lang w:val="ru-RU"/>
        </w:rPr>
        <w:tab/>
        <w:t xml:space="preserve">Отказать Клиенту в приеме груза к перевозке, если груз предъявлен Клиентом в ненадлежащей таре (упаковке). При приеме груза в ненадлежащей таре (упаковке) ответственность за вред, причинённый грузу в процессе </w:t>
      </w:r>
      <w:r w:rsidR="00B06DC2" w:rsidRPr="00A907BE">
        <w:rPr>
          <w:rFonts w:ascii="Helvetica" w:hAnsi="Helvetica"/>
          <w:sz w:val="20"/>
          <w:lang w:val="ru-RU"/>
        </w:rPr>
        <w:t xml:space="preserve">транспортировки, несет Клиент. </w:t>
      </w:r>
    </w:p>
    <w:p w:rsidR="00B06DC2" w:rsidRPr="00A907BE" w:rsidRDefault="00B06DC2" w:rsidP="00922493">
      <w:pPr>
        <w:pStyle w:val="a3"/>
        <w:spacing w:line="240" w:lineRule="auto"/>
        <w:ind w:left="-567" w:firstLine="567"/>
        <w:jc w:val="both"/>
        <w:rPr>
          <w:rFonts w:ascii="Helvetica" w:hAnsi="Helvetica"/>
          <w:sz w:val="20"/>
          <w:lang w:val="ru-RU"/>
        </w:rPr>
      </w:pPr>
      <w:r w:rsidRPr="00A907BE">
        <w:rPr>
          <w:rFonts w:ascii="Helvetica" w:hAnsi="Helvetica"/>
          <w:sz w:val="20"/>
          <w:lang w:val="ru-RU"/>
        </w:rPr>
        <w:t>2.1.5</w:t>
      </w:r>
      <w:r w:rsidRPr="00A907BE">
        <w:rPr>
          <w:rFonts w:ascii="Helvetica" w:hAnsi="Helvetica"/>
          <w:sz w:val="20"/>
          <w:lang w:val="ru-RU"/>
        </w:rPr>
        <w:tab/>
        <w:t>Экспедитор вправе отступать от указаний Клиента только в случае, если это необходимо в интересах Клиента или если Экспедитор по независящим от него обстоятельствам не смог предварительно запросить Клиента в порядке, определенном Договором, о его согласии на такое отступление</w:t>
      </w:r>
      <w:r w:rsidR="009858A3" w:rsidRPr="00A907BE">
        <w:rPr>
          <w:rFonts w:ascii="Helvetica" w:hAnsi="Helvetica"/>
          <w:sz w:val="20"/>
          <w:lang w:val="ru-RU"/>
        </w:rPr>
        <w:t xml:space="preserve">, </w:t>
      </w:r>
      <w:r w:rsidRPr="00A907BE">
        <w:rPr>
          <w:rFonts w:ascii="Helvetica" w:hAnsi="Helvetica"/>
          <w:sz w:val="20"/>
          <w:lang w:val="ru-RU"/>
        </w:rPr>
        <w:t xml:space="preserve">либо получить в течение 24 часов с момента уведомления Клиента ответ на свой запрос. </w:t>
      </w:r>
    </w:p>
    <w:p w:rsidR="00B06DC2" w:rsidRPr="00A907BE" w:rsidRDefault="00B06DC2" w:rsidP="00922493">
      <w:pPr>
        <w:pStyle w:val="a3"/>
        <w:spacing w:line="240" w:lineRule="auto"/>
        <w:ind w:left="-567" w:firstLine="567"/>
        <w:jc w:val="both"/>
        <w:rPr>
          <w:rFonts w:ascii="Helvetica" w:hAnsi="Helvetica"/>
          <w:sz w:val="20"/>
          <w:lang w:val="ru-RU"/>
        </w:rPr>
      </w:pPr>
      <w:r w:rsidRPr="00A907BE">
        <w:rPr>
          <w:rFonts w:ascii="Helvetica" w:hAnsi="Helvetica"/>
          <w:sz w:val="20"/>
          <w:lang w:val="ru-RU"/>
        </w:rPr>
        <w:t>2.1.6</w:t>
      </w:r>
      <w:r w:rsidRPr="00A907BE">
        <w:rPr>
          <w:rFonts w:ascii="Helvetica" w:hAnsi="Helvetica"/>
          <w:sz w:val="20"/>
          <w:lang w:val="ru-RU"/>
        </w:rPr>
        <w:tab/>
        <w:t>Экспедитор вправе удерживать находящийся в его распоряжении груз до уплаты вознаграждения и возмещения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w:t>
      </w:r>
      <w:r w:rsidR="002C214E" w:rsidRPr="00A907BE">
        <w:rPr>
          <w:rFonts w:ascii="Helvetica" w:hAnsi="Helvetica"/>
          <w:sz w:val="20"/>
          <w:lang w:val="ru-RU"/>
        </w:rPr>
        <w:t xml:space="preserve">а, в том </w:t>
      </w:r>
      <w:r w:rsidR="00E52C92" w:rsidRPr="00A907BE">
        <w:rPr>
          <w:rFonts w:ascii="Helvetica" w:hAnsi="Helvetica"/>
          <w:sz w:val="20"/>
          <w:lang w:val="ru-RU"/>
        </w:rPr>
        <w:t>числе простой транспортного средства (п. 4.5).</w:t>
      </w:r>
      <w:r w:rsidRPr="00A907BE">
        <w:rPr>
          <w:rFonts w:ascii="Helvetica" w:hAnsi="Helvetica"/>
          <w:sz w:val="20"/>
          <w:lang w:val="ru-RU"/>
        </w:rPr>
        <w:t xml:space="preserve"> В случае нарушения сроков оплаты оказанных услуг Экспедитор вправе взыскать с Клиента неустойку в размере 1 % от суммы задолженности за каждый день просрочки.</w:t>
      </w:r>
    </w:p>
    <w:p w:rsidR="00B06DC2" w:rsidRPr="00A907BE" w:rsidRDefault="00B06DC2" w:rsidP="00E05B95">
      <w:pPr>
        <w:pStyle w:val="a3"/>
        <w:spacing w:line="240" w:lineRule="auto"/>
        <w:ind w:left="-567" w:firstLine="567"/>
        <w:jc w:val="both"/>
        <w:rPr>
          <w:rFonts w:ascii="Helvetica" w:hAnsi="Helvetica"/>
          <w:sz w:val="20"/>
          <w:lang w:val="ru-RU"/>
        </w:rPr>
      </w:pPr>
      <w:r w:rsidRPr="00A907BE">
        <w:rPr>
          <w:rFonts w:ascii="Helvetica" w:hAnsi="Helvetica"/>
          <w:sz w:val="20"/>
          <w:lang w:val="ru-RU"/>
        </w:rPr>
        <w:t>2.1.7</w:t>
      </w:r>
      <w:r w:rsidRPr="00A907BE">
        <w:rPr>
          <w:rFonts w:ascii="Helvetica" w:hAnsi="Helvetica"/>
          <w:sz w:val="20"/>
          <w:lang w:val="ru-RU"/>
        </w:rPr>
        <w:tab/>
        <w:t>Если Клиент или номинированный им грузополучатель не востребовал прибывший груз в течение 30 (тридцати) календарных дней со дня уведомления Клиента Экспедитором или отказался от его приема в письменной форме, то такой груз считается невостребованным и реализуется Экспедитором.</w:t>
      </w:r>
    </w:p>
    <w:p w:rsidR="00267C76" w:rsidRPr="00A907BE" w:rsidRDefault="00E04C2A" w:rsidP="00E05B95">
      <w:pPr>
        <w:pStyle w:val="a3"/>
        <w:spacing w:line="240" w:lineRule="auto"/>
        <w:ind w:left="-567" w:firstLine="567"/>
        <w:jc w:val="both"/>
        <w:rPr>
          <w:rFonts w:ascii="Helvetica" w:hAnsi="Helvetica"/>
          <w:sz w:val="20"/>
          <w:lang w:val="ru-RU"/>
        </w:rPr>
        <w:sectPr w:rsidR="00267C76" w:rsidRPr="00A907BE" w:rsidSect="00E05B95">
          <w:headerReference w:type="default" r:id="rId8"/>
          <w:footerReference w:type="even" r:id="rId9"/>
          <w:footerReference w:type="default" r:id="rId10"/>
          <w:type w:val="continuous"/>
          <w:pgSz w:w="11900" w:h="16840"/>
          <w:pgMar w:top="1134" w:right="850" w:bottom="1134" w:left="1701" w:header="708" w:footer="708" w:gutter="0"/>
          <w:pgNumType w:chapStyle="1"/>
          <w:cols w:space="708"/>
          <w:docGrid w:linePitch="360"/>
        </w:sectPr>
      </w:pPr>
      <w:r w:rsidRPr="00A907BE">
        <w:rPr>
          <w:rFonts w:ascii="Helvetica" w:hAnsi="Helvetica"/>
          <w:sz w:val="20"/>
          <w:lang w:val="ru-RU"/>
        </w:rPr>
        <w:t>2.1.8</w:t>
      </w:r>
      <w:r w:rsidRPr="00A907BE">
        <w:rPr>
          <w:rFonts w:ascii="Helvetica" w:hAnsi="Helvetica"/>
          <w:sz w:val="20"/>
          <w:lang w:val="ru-RU"/>
        </w:rPr>
        <w:tab/>
        <w:t xml:space="preserve">Экспедитор вправе не приступать к исполнению обязательств, предусмотренных Договором, до представления Клиентом необходимых документов, а также достоверной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недостоверной информации Экспедитор обязан запросить у Клиента необходимые дополнительные данные в течение 24 часов с момента обнаружения факта недостающей информации.  </w:t>
      </w:r>
    </w:p>
    <w:p w:rsidR="00820253" w:rsidRPr="00A907BE" w:rsidRDefault="00E04C2A" w:rsidP="00E05B95">
      <w:pPr>
        <w:pStyle w:val="a3"/>
        <w:spacing w:line="240" w:lineRule="auto"/>
        <w:ind w:left="-567" w:firstLine="567"/>
        <w:jc w:val="both"/>
        <w:rPr>
          <w:rFonts w:ascii="Helvetica" w:hAnsi="Helvetica"/>
          <w:sz w:val="20"/>
          <w:lang w:val="ru-RU"/>
        </w:rPr>
      </w:pPr>
      <w:r w:rsidRPr="00A907BE">
        <w:rPr>
          <w:rFonts w:ascii="Helvetica" w:hAnsi="Helvetica"/>
          <w:sz w:val="20"/>
          <w:lang w:val="ru-RU"/>
        </w:rPr>
        <w:lastRenderedPageBreak/>
        <w:t>2.2</w:t>
      </w:r>
      <w:r w:rsidRPr="00A907BE">
        <w:rPr>
          <w:rFonts w:ascii="Helvetica" w:hAnsi="Helvetica"/>
          <w:sz w:val="20"/>
          <w:lang w:val="ru-RU"/>
        </w:rPr>
        <w:tab/>
      </w:r>
      <w:r w:rsidRPr="00A907BE">
        <w:rPr>
          <w:rFonts w:ascii="Helvetica" w:hAnsi="Helvetica"/>
          <w:b/>
          <w:sz w:val="20"/>
          <w:lang w:val="ru-RU"/>
        </w:rPr>
        <w:t>Права Клиента.</w:t>
      </w:r>
    </w:p>
    <w:p w:rsidR="00E04C2A" w:rsidRPr="00A907BE" w:rsidRDefault="00E04C2A" w:rsidP="00922493">
      <w:pPr>
        <w:pStyle w:val="a3"/>
        <w:spacing w:line="240" w:lineRule="auto"/>
        <w:ind w:left="-567" w:firstLine="567"/>
        <w:jc w:val="both"/>
        <w:rPr>
          <w:rFonts w:ascii="Helvetica" w:hAnsi="Helvetica"/>
          <w:sz w:val="20"/>
          <w:lang w:val="ru-RU"/>
        </w:rPr>
      </w:pPr>
      <w:r w:rsidRPr="00A907BE">
        <w:rPr>
          <w:rFonts w:ascii="Helvetica" w:hAnsi="Helvetica"/>
          <w:sz w:val="20"/>
          <w:lang w:val="ru-RU"/>
        </w:rPr>
        <w:t>2.2.1</w:t>
      </w:r>
      <w:r w:rsidRPr="00A907BE">
        <w:rPr>
          <w:rFonts w:ascii="Helvetica" w:hAnsi="Helvetica"/>
          <w:sz w:val="20"/>
          <w:lang w:val="ru-RU"/>
        </w:rPr>
        <w:tab/>
        <w:t xml:space="preserve">Требовать от Экспедитора своевременного, полного и надлежащего выполнения всех обязательств, предусмотренных для него настоящим Договором. </w:t>
      </w:r>
    </w:p>
    <w:p w:rsidR="00E04C2A" w:rsidRPr="00A907BE" w:rsidRDefault="00E04C2A" w:rsidP="00922493">
      <w:pPr>
        <w:pStyle w:val="a3"/>
        <w:spacing w:line="240" w:lineRule="auto"/>
        <w:ind w:left="-567" w:firstLine="567"/>
        <w:jc w:val="both"/>
        <w:rPr>
          <w:rFonts w:ascii="Helvetica" w:hAnsi="Helvetica"/>
          <w:sz w:val="20"/>
          <w:lang w:val="ru-RU"/>
        </w:rPr>
      </w:pPr>
      <w:r w:rsidRPr="00A907BE">
        <w:rPr>
          <w:rFonts w:ascii="Helvetica" w:hAnsi="Helvetica"/>
          <w:sz w:val="20"/>
          <w:lang w:val="ru-RU"/>
        </w:rPr>
        <w:t>2.2.2</w:t>
      </w:r>
      <w:r w:rsidRPr="00A907BE">
        <w:rPr>
          <w:rFonts w:ascii="Helvetica" w:hAnsi="Helvetica"/>
          <w:sz w:val="20"/>
          <w:lang w:val="ru-RU"/>
        </w:rPr>
        <w:tab/>
        <w:t xml:space="preserve">Получать у Экспедитора информацию о процессе перевозки груза. </w:t>
      </w:r>
    </w:p>
    <w:p w:rsidR="0070542B" w:rsidRPr="00A907BE" w:rsidRDefault="0070542B" w:rsidP="00922493">
      <w:pPr>
        <w:spacing w:line="240" w:lineRule="auto"/>
        <w:ind w:left="-567" w:firstLine="567"/>
        <w:jc w:val="both"/>
        <w:rPr>
          <w:rFonts w:ascii="Helvetica" w:hAnsi="Helvetica"/>
          <w:sz w:val="20"/>
          <w:lang w:val="ru-RU"/>
        </w:rPr>
      </w:pPr>
      <w:r w:rsidRPr="00A907BE">
        <w:rPr>
          <w:rFonts w:ascii="Helvetica" w:hAnsi="Helvetica"/>
          <w:sz w:val="20"/>
          <w:lang w:val="ru-RU"/>
        </w:rPr>
        <w:t>2.2.3</w:t>
      </w:r>
      <w:r w:rsidRPr="00A907BE">
        <w:rPr>
          <w:rFonts w:ascii="Helvetica" w:hAnsi="Helvetica"/>
          <w:sz w:val="20"/>
          <w:lang w:val="ru-RU"/>
        </w:rPr>
        <w:tab/>
        <w:t>В случае нарушения Экспедитором срока исполнения обязательств, предусмотренных настоящим Договором, а также в случае, если Экспедитор не докажет, что нарушение срока произошло вследствие обстоятельств непреодолимой силы или по вине Клиента, то Клиент имеет право взыскать с Экспедитора неустойку в размере 0,1 % стоимости вознаграждения Экспедитора за каждый день просрочки, но не более чем в размере стоимости вознаграждения Экспедитора по перевозке груза.</w:t>
      </w:r>
    </w:p>
    <w:p w:rsidR="00FD3B38" w:rsidRPr="00A907BE" w:rsidRDefault="00FD3B38" w:rsidP="00922493">
      <w:pPr>
        <w:spacing w:line="240" w:lineRule="auto"/>
        <w:ind w:left="-567" w:firstLine="567"/>
        <w:jc w:val="both"/>
        <w:rPr>
          <w:rFonts w:ascii="Helvetica" w:hAnsi="Helvetica"/>
          <w:sz w:val="20"/>
          <w:lang w:val="ru-RU"/>
        </w:rPr>
      </w:pPr>
      <w:r w:rsidRPr="00A907BE">
        <w:rPr>
          <w:rFonts w:ascii="Helvetica" w:hAnsi="Helvetica"/>
          <w:sz w:val="20"/>
          <w:lang w:val="ru-RU"/>
        </w:rPr>
        <w:t>2.2.4</w:t>
      </w:r>
      <w:r w:rsidRPr="00A907BE">
        <w:rPr>
          <w:rFonts w:ascii="Helvetica" w:hAnsi="Helvetica"/>
          <w:sz w:val="20"/>
          <w:lang w:val="ru-RU"/>
        </w:rPr>
        <w:tab/>
      </w:r>
      <w:r w:rsidR="001A371C" w:rsidRPr="00A907BE">
        <w:rPr>
          <w:rFonts w:ascii="Helvetica" w:hAnsi="Helvetica"/>
          <w:sz w:val="20"/>
          <w:lang w:val="ru-RU"/>
        </w:rPr>
        <w:t>Сообщать</w:t>
      </w:r>
      <w:r w:rsidRPr="00A907BE">
        <w:rPr>
          <w:rFonts w:ascii="Helvetica" w:hAnsi="Helvetica"/>
          <w:sz w:val="20"/>
          <w:lang w:val="ru-RU"/>
        </w:rPr>
        <w:t xml:space="preserve"> объявленную ценность груза, при этом объявленная ценность груза не должна быть выше действительной стоимости данного груза. </w:t>
      </w:r>
    </w:p>
    <w:p w:rsidR="00FD3B38" w:rsidRPr="00A907BE" w:rsidRDefault="00FD3B38" w:rsidP="00820253">
      <w:pPr>
        <w:jc w:val="both"/>
        <w:rPr>
          <w:rFonts w:ascii="Helvetica" w:hAnsi="Helvetica"/>
          <w:sz w:val="20"/>
          <w:lang w:val="ru-RU"/>
        </w:rPr>
      </w:pPr>
    </w:p>
    <w:p w:rsidR="009013AB" w:rsidRPr="00A907BE" w:rsidRDefault="009013AB" w:rsidP="00BE202D">
      <w:pPr>
        <w:pStyle w:val="a3"/>
        <w:numPr>
          <w:ilvl w:val="0"/>
          <w:numId w:val="1"/>
        </w:numPr>
        <w:spacing w:line="480" w:lineRule="auto"/>
        <w:ind w:left="-567" w:firstLine="0"/>
        <w:jc w:val="center"/>
        <w:rPr>
          <w:rFonts w:ascii="Helvetica" w:hAnsi="Helvetica"/>
          <w:b/>
          <w:sz w:val="20"/>
          <w:lang w:val="ru-RU"/>
        </w:rPr>
      </w:pPr>
      <w:r w:rsidRPr="00A907BE">
        <w:rPr>
          <w:rFonts w:ascii="Helvetica" w:hAnsi="Helvetica"/>
          <w:b/>
          <w:sz w:val="20"/>
          <w:lang w:val="ru-RU"/>
        </w:rPr>
        <w:t>Обязанности сторон</w:t>
      </w:r>
    </w:p>
    <w:p w:rsidR="00820253" w:rsidRPr="00A907BE" w:rsidRDefault="009013AB" w:rsidP="00E05B95">
      <w:pPr>
        <w:pStyle w:val="a3"/>
        <w:numPr>
          <w:ilvl w:val="1"/>
          <w:numId w:val="1"/>
        </w:numPr>
        <w:spacing w:line="240" w:lineRule="auto"/>
        <w:ind w:left="-567" w:firstLine="567"/>
        <w:jc w:val="both"/>
        <w:rPr>
          <w:rFonts w:ascii="Helvetica" w:hAnsi="Helvetica"/>
          <w:b/>
          <w:sz w:val="20"/>
          <w:lang w:val="ru-RU"/>
        </w:rPr>
      </w:pPr>
      <w:r w:rsidRPr="00A907BE">
        <w:rPr>
          <w:rFonts w:ascii="Helvetica" w:hAnsi="Helvetica"/>
          <w:b/>
          <w:sz w:val="20"/>
          <w:lang w:val="ru-RU"/>
        </w:rPr>
        <w:t xml:space="preserve">Обязанности Экспедитора: </w:t>
      </w:r>
    </w:p>
    <w:p w:rsidR="009013AB" w:rsidRPr="00A907BE" w:rsidRDefault="009013AB"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Обеспе</w:t>
      </w:r>
      <w:r w:rsidR="001A371C" w:rsidRPr="00A907BE">
        <w:rPr>
          <w:rFonts w:ascii="Helvetica" w:hAnsi="Helvetica"/>
          <w:sz w:val="20"/>
          <w:lang w:val="ru-RU"/>
        </w:rPr>
        <w:t>чить</w:t>
      </w:r>
      <w:r w:rsidRPr="00A907BE">
        <w:rPr>
          <w:rFonts w:ascii="Helvetica" w:hAnsi="Helvetica"/>
          <w:sz w:val="20"/>
          <w:lang w:val="ru-RU"/>
        </w:rPr>
        <w:t xml:space="preserve"> оформлени</w:t>
      </w:r>
      <w:r w:rsidR="00C14A77" w:rsidRPr="00A907BE">
        <w:rPr>
          <w:rFonts w:ascii="Helvetica" w:hAnsi="Helvetica"/>
          <w:sz w:val="20"/>
          <w:lang w:val="ru-RU"/>
        </w:rPr>
        <w:t>е</w:t>
      </w:r>
      <w:r w:rsidRPr="00A907BE">
        <w:rPr>
          <w:rFonts w:ascii="Helvetica" w:hAnsi="Helvetica"/>
          <w:sz w:val="20"/>
          <w:lang w:val="ru-RU"/>
        </w:rPr>
        <w:t xml:space="preserve"> всех необходимых для перевозки груза документов. </w:t>
      </w:r>
    </w:p>
    <w:p w:rsidR="009013AB" w:rsidRPr="00A907BE" w:rsidRDefault="009013AB"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Сообщать Заказчику обо всех обнаруженных недостатках и неточностях, содержащихся в документах, а также</w:t>
      </w:r>
      <w:r w:rsidR="00C14A77" w:rsidRPr="00A907BE">
        <w:rPr>
          <w:rFonts w:ascii="Helvetica" w:hAnsi="Helvetica"/>
          <w:sz w:val="20"/>
          <w:lang w:val="ru-RU"/>
        </w:rPr>
        <w:t xml:space="preserve"> о </w:t>
      </w:r>
      <w:r w:rsidRPr="00A907BE">
        <w:rPr>
          <w:rFonts w:ascii="Helvetica" w:hAnsi="Helvetica"/>
          <w:sz w:val="20"/>
          <w:lang w:val="ru-RU"/>
        </w:rPr>
        <w:t>несоответствии сведений действительным характеристикам груза.</w:t>
      </w:r>
    </w:p>
    <w:p w:rsidR="001A371C" w:rsidRPr="00A907BE" w:rsidRDefault="009013AB"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В случае,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с момента отправки такой заявки, Экспедитор обязан уведомить Клиента о допущенных отступлениях, как только уведомление станет возможным.</w:t>
      </w:r>
    </w:p>
    <w:p w:rsidR="001A371C" w:rsidRPr="00A907BE" w:rsidRDefault="009013AB"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Принять груз, нечувствительный к температурному воздействию, к перевозке в строгом соответствии со сведениями, указанными Клиентом в сопроводительных документах, по количеству мест, весу и объему, </w:t>
      </w:r>
      <w:r w:rsidR="00BF3F61" w:rsidRPr="00A907BE">
        <w:rPr>
          <w:rFonts w:ascii="Helvetica" w:hAnsi="Helvetica"/>
          <w:sz w:val="20"/>
          <w:lang w:val="ru-RU"/>
        </w:rPr>
        <w:t>без досмотра и проверки содержимого на предмет: работоспособности (исправности), внутренней комплектности, качества, наличия явных и скрытых дефектов.</w:t>
      </w:r>
    </w:p>
    <w:p w:rsidR="00BF3F61" w:rsidRPr="00A907BE" w:rsidRDefault="001A371C"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Проверить соответствие фактического веса и объема груза </w:t>
      </w:r>
      <w:r w:rsidR="00C14A77" w:rsidRPr="00A907BE">
        <w:rPr>
          <w:rFonts w:ascii="Helvetica" w:hAnsi="Helvetica"/>
          <w:sz w:val="20"/>
          <w:lang w:val="ru-RU"/>
        </w:rPr>
        <w:t>указанному</w:t>
      </w:r>
      <w:r w:rsidRPr="00A907BE">
        <w:rPr>
          <w:rFonts w:ascii="Helvetica" w:hAnsi="Helvetica"/>
          <w:sz w:val="20"/>
          <w:lang w:val="ru-RU"/>
        </w:rPr>
        <w:t xml:space="preserve"> в Заявке. В случае расхождения фактических данных и условий перевозки с заявленными, Исполнитель обязуется скорректировать счет, а Заказчик обязуется доплатить оставшуюся сумму предоплаты</w:t>
      </w:r>
      <w:r w:rsidR="00E52C92" w:rsidRPr="00A907BE">
        <w:rPr>
          <w:rFonts w:ascii="Helvetica" w:hAnsi="Helvetica"/>
          <w:sz w:val="20"/>
          <w:lang w:val="ru-RU"/>
        </w:rPr>
        <w:t xml:space="preserve"> в течение 3 (трех) банковских дней.</w:t>
      </w:r>
    </w:p>
    <w:p w:rsidR="00BF3F61" w:rsidRPr="00A907BE" w:rsidRDefault="00BF3F61"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Своевременно сообщить Грузополучателю о прибытии груза в пункт назначения по телефону (устно или СМС) или направить уведомление по электронной почте. </w:t>
      </w:r>
    </w:p>
    <w:p w:rsidR="00BF3F61" w:rsidRPr="00A907BE" w:rsidRDefault="00BF3F61"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Доставить груз Клиенту в пункт назначения, осуществить выдачу груза Клиенту или уполномоченному им лицу – Грузополучателю по факту осуществления перевозки по количеству принятых мест. </w:t>
      </w:r>
    </w:p>
    <w:p w:rsidR="00783041" w:rsidRDefault="00BF3F61" w:rsidP="00773512">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Обязательства Экспедитора считаются выполненными в момент выдачи груза Клиенту или уполномоченному лицу – Грузополучателю по количеству принятых мест в пункте назначения. </w:t>
      </w:r>
    </w:p>
    <w:p w:rsidR="00A907BE" w:rsidRPr="00A907BE" w:rsidRDefault="00A907BE" w:rsidP="00A907BE">
      <w:pPr>
        <w:pStyle w:val="a3"/>
        <w:spacing w:line="240" w:lineRule="auto"/>
        <w:ind w:left="0"/>
        <w:jc w:val="both"/>
        <w:rPr>
          <w:rFonts w:ascii="Helvetica" w:hAnsi="Helvetica"/>
          <w:sz w:val="20"/>
          <w:lang w:val="ru-RU"/>
        </w:rPr>
      </w:pPr>
    </w:p>
    <w:p w:rsidR="00820253" w:rsidRPr="00A907BE" w:rsidRDefault="00BF3F61" w:rsidP="00E05B95">
      <w:pPr>
        <w:pStyle w:val="a3"/>
        <w:numPr>
          <w:ilvl w:val="1"/>
          <w:numId w:val="1"/>
        </w:numPr>
        <w:spacing w:line="240" w:lineRule="auto"/>
        <w:ind w:left="-567" w:firstLine="567"/>
        <w:jc w:val="both"/>
        <w:rPr>
          <w:rFonts w:ascii="Helvetica" w:hAnsi="Helvetica"/>
          <w:b/>
          <w:sz w:val="20"/>
          <w:lang w:val="ru-RU"/>
        </w:rPr>
      </w:pPr>
      <w:r w:rsidRPr="00A907BE">
        <w:rPr>
          <w:rFonts w:ascii="Helvetica" w:hAnsi="Helvetica"/>
          <w:b/>
          <w:sz w:val="20"/>
          <w:lang w:val="ru-RU"/>
        </w:rPr>
        <w:t xml:space="preserve">Обязанности Клиента. </w:t>
      </w:r>
    </w:p>
    <w:p w:rsidR="004D0364" w:rsidRPr="00A907BE" w:rsidRDefault="004D0364" w:rsidP="00922493">
      <w:pPr>
        <w:pStyle w:val="a3"/>
        <w:numPr>
          <w:ilvl w:val="2"/>
          <w:numId w:val="1"/>
        </w:numPr>
        <w:spacing w:line="240" w:lineRule="auto"/>
        <w:ind w:left="-567" w:firstLine="567"/>
        <w:jc w:val="both"/>
        <w:rPr>
          <w:rFonts w:ascii="Helvetica" w:eastAsia="Times New Roman" w:hAnsi="Helvetica" w:cs="Times New Roman"/>
          <w:sz w:val="21"/>
          <w:szCs w:val="24"/>
        </w:rPr>
      </w:pPr>
      <w:r w:rsidRPr="00A907BE">
        <w:rPr>
          <w:rFonts w:ascii="Helvetica" w:hAnsi="Helvetica"/>
          <w:sz w:val="20"/>
          <w:lang w:val="ru-RU"/>
        </w:rPr>
        <w:t>Клиент или номинированный им грузоотправитель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и документы, необходимые для осуществления таможенного, федерального государственного транспортного надзора и других видов государственного контроля (надзора).</w:t>
      </w:r>
      <w:r w:rsidRPr="00A907BE">
        <w:rPr>
          <w:rFonts w:ascii="Helvetica" w:eastAsia="Times New Roman" w:hAnsi="Helvetica" w:cs="Times New Roman"/>
          <w:sz w:val="21"/>
          <w:szCs w:val="24"/>
        </w:rPr>
        <w:t xml:space="preserve"> </w:t>
      </w:r>
    </w:p>
    <w:p w:rsidR="004D0364" w:rsidRPr="00A907BE" w:rsidRDefault="004D0364"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Клиент в порядке, предусмотренном настоящим Договором, обязан уплатить причитающееся Экспедитору вознаграждение, а также возместить понесенные им расходы в интересах Клиента. </w:t>
      </w:r>
    </w:p>
    <w:p w:rsidR="004D0364" w:rsidRPr="00A907BE" w:rsidRDefault="004D0364"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При передаче груза к экспедированию, лицо, действующее от имени Клиента, обязано предоставить доверенность для подтверждения своих полномочий.</w:t>
      </w:r>
    </w:p>
    <w:p w:rsidR="004D0364" w:rsidRPr="00A907BE" w:rsidRDefault="004D0364"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Обеспечить упаковку и маркировку груза, соответствующую условиям перевозки, исключающую доступ к содержимому груза, обеспечивающую его сохранность при транспортировке, за исключением случаев, когда услуги по упаковке груза оказываются Экспедитором.</w:t>
      </w:r>
    </w:p>
    <w:p w:rsidR="004D0364" w:rsidRPr="00A907BE" w:rsidRDefault="004D0364"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Обеспечить принятие груза в пункте назначения в соответствии с данными, указанными в Поручении, грузовой накладной и/или иных сопроводительных документах, если данная обязанность не была возложена на Экспедитора. Грузополучателем может выступать лицо, указанное в перевозочных документах </w:t>
      </w:r>
      <w:r w:rsidR="002665B4" w:rsidRPr="00A907BE">
        <w:rPr>
          <w:rFonts w:ascii="Helvetica" w:hAnsi="Helvetica"/>
          <w:sz w:val="20"/>
          <w:lang w:val="ru-RU"/>
        </w:rPr>
        <w:t>либо имеющее</w:t>
      </w:r>
      <w:r w:rsidRPr="00A907BE">
        <w:rPr>
          <w:rFonts w:ascii="Helvetica" w:hAnsi="Helvetica"/>
          <w:sz w:val="20"/>
          <w:lang w:val="ru-RU"/>
        </w:rPr>
        <w:t xml:space="preserve"> доверенность на получение партии груза от Клиента. </w:t>
      </w:r>
    </w:p>
    <w:p w:rsidR="004D0364" w:rsidRPr="00A907BE" w:rsidRDefault="004D0364"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В случае обнаружения Клиентом или номинированным им грузополучателем во время выдачи груза</w:t>
      </w:r>
      <w:r w:rsidR="00D547D6" w:rsidRPr="00A907BE">
        <w:rPr>
          <w:rFonts w:ascii="Helvetica" w:hAnsi="Helvetica"/>
          <w:sz w:val="20"/>
          <w:lang w:val="ru-RU"/>
        </w:rPr>
        <w:t>,</w:t>
      </w:r>
      <w:r w:rsidRPr="00A907BE">
        <w:rPr>
          <w:rFonts w:ascii="Helvetica" w:hAnsi="Helvetica"/>
          <w:sz w:val="20"/>
          <w:lang w:val="ru-RU"/>
        </w:rPr>
        <w:t xml:space="preserve"> утраты (недостачи, повреждения)</w:t>
      </w:r>
      <w:r w:rsidR="00D547D6" w:rsidRPr="00A907BE">
        <w:rPr>
          <w:rFonts w:ascii="Helvetica" w:hAnsi="Helvetica"/>
          <w:sz w:val="20"/>
          <w:lang w:val="ru-RU"/>
        </w:rPr>
        <w:t>,</w:t>
      </w:r>
      <w:r w:rsidRPr="00A907BE">
        <w:rPr>
          <w:rFonts w:ascii="Helvetica" w:hAnsi="Helvetica"/>
          <w:sz w:val="20"/>
          <w:lang w:val="ru-RU"/>
        </w:rPr>
        <w:t xml:space="preserve"> Клиент обязан уведомить об этом Экспедитора в письменной форме и совместно с представителем Экспедитора составить акт приема-передачи с </w:t>
      </w:r>
      <w:r w:rsidRPr="00A907BE">
        <w:rPr>
          <w:rFonts w:ascii="Helvetica" w:hAnsi="Helvetica"/>
          <w:sz w:val="20"/>
          <w:lang w:val="ru-RU"/>
        </w:rPr>
        <w:lastRenderedPageBreak/>
        <w:t>подробным описанием характера утраты (недостачи, повреждения) груза. В ином случае считается, что они получили груз неповрежденным.</w:t>
      </w:r>
    </w:p>
    <w:p w:rsidR="004D0364" w:rsidRPr="00A907BE" w:rsidRDefault="004D0364"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Предоставить Экспедитору сопроводительные документы на груз: товарную накладную; счет-фактуру; документы, свидетельствующие об особых свойствах груза; сертификаты соответствия (если груз подлежит сертификации), а </w:t>
      </w:r>
      <w:r w:rsidR="002665B4" w:rsidRPr="00A907BE">
        <w:rPr>
          <w:rFonts w:ascii="Helvetica" w:hAnsi="Helvetica"/>
          <w:sz w:val="20"/>
          <w:lang w:val="ru-RU"/>
        </w:rPr>
        <w:t>также</w:t>
      </w:r>
      <w:r w:rsidRPr="00A907BE">
        <w:rPr>
          <w:rFonts w:ascii="Helvetica" w:hAnsi="Helvetica"/>
          <w:sz w:val="20"/>
          <w:lang w:val="ru-RU"/>
        </w:rPr>
        <w:t xml:space="preserve"> документы, необходимые для осуществления государственного, санитарного и других видов контроля со стороны соответствующих органов. </w:t>
      </w:r>
    </w:p>
    <w:p w:rsidR="004D0364" w:rsidRPr="00A907BE" w:rsidRDefault="004D0364"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Предъявить хрупкие грузы к перевозке в соответствующей таре (упаковке), снабженной предупредительными надписями – </w:t>
      </w:r>
      <w:r w:rsidR="002665B4" w:rsidRPr="00A907BE">
        <w:rPr>
          <w:rFonts w:ascii="Helvetica" w:hAnsi="Helvetica"/>
          <w:sz w:val="20"/>
          <w:lang w:val="ru-RU"/>
        </w:rPr>
        <w:t>«Осторожно</w:t>
      </w:r>
      <w:r w:rsidRPr="00A907BE">
        <w:rPr>
          <w:rFonts w:ascii="Helvetica" w:hAnsi="Helvetica"/>
          <w:sz w:val="20"/>
          <w:lang w:val="ru-RU"/>
        </w:rPr>
        <w:t xml:space="preserve"> стекло», </w:t>
      </w:r>
      <w:r w:rsidR="007D4E67" w:rsidRPr="00A907BE">
        <w:rPr>
          <w:rFonts w:ascii="Helvetica" w:hAnsi="Helvetica"/>
          <w:sz w:val="20"/>
          <w:lang w:val="ru-RU"/>
        </w:rPr>
        <w:t xml:space="preserve">«Хрупкий груз». В случае отсутствия надлежащей упаковки, Экспедитор, после получения согласия от Клиента, в целях сохранности груза в процессе перевозки вправе самостоятельно доупаковать груз, а Клиент обязан оплатить стоимость дополнительной упаковки. </w:t>
      </w:r>
    </w:p>
    <w:p w:rsidR="007D4E67" w:rsidRPr="00A907BE" w:rsidRDefault="007D4E67"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Клиент обязан сохранять конфиденциальность информации, передача третьим лицам которой, может стать причиной, затрудняющей исполнение условий настоящего Договора. В случае </w:t>
      </w:r>
      <w:r w:rsidR="002665B4" w:rsidRPr="00A907BE">
        <w:rPr>
          <w:rFonts w:ascii="Helvetica" w:hAnsi="Helvetica"/>
          <w:sz w:val="20"/>
          <w:lang w:val="ru-RU"/>
        </w:rPr>
        <w:t>нарушения,</w:t>
      </w:r>
      <w:r w:rsidRPr="00A907BE">
        <w:rPr>
          <w:rFonts w:ascii="Helvetica" w:hAnsi="Helvetica"/>
          <w:sz w:val="20"/>
          <w:lang w:val="ru-RU"/>
        </w:rPr>
        <w:t xml:space="preserve"> данного п. Договора, Клиент несет ответственность согласно действующему законодательству РФ.  </w:t>
      </w:r>
    </w:p>
    <w:p w:rsidR="007D4E67" w:rsidRPr="00A907BE" w:rsidRDefault="007D4E67" w:rsidP="00922493">
      <w:pPr>
        <w:pStyle w:val="a3"/>
        <w:numPr>
          <w:ilvl w:val="2"/>
          <w:numId w:val="1"/>
        </w:numPr>
        <w:tabs>
          <w:tab w:val="left" w:pos="0"/>
        </w:tabs>
        <w:spacing w:line="240" w:lineRule="auto"/>
        <w:ind w:left="-567" w:firstLine="567"/>
        <w:jc w:val="both"/>
        <w:rPr>
          <w:rFonts w:ascii="Helvetica" w:hAnsi="Helvetica"/>
          <w:sz w:val="20"/>
          <w:lang w:val="ru-RU"/>
        </w:rPr>
      </w:pPr>
      <w:r w:rsidRPr="00A907BE">
        <w:rPr>
          <w:rFonts w:ascii="Helvetica" w:hAnsi="Helvetica"/>
          <w:sz w:val="20"/>
          <w:lang w:val="ru-RU"/>
        </w:rPr>
        <w:t>Клиент, предоставляя Экспедитору груз к отправке подтверждает, что в отношении данного груза не имеется претензий со стороны третьих лиц, груз, в случае если это предусмотрено, прошел таможенную очистку, а также не является запрещенным в соответствии с действующим законодательством РФ.</w:t>
      </w:r>
    </w:p>
    <w:p w:rsidR="007D4E67" w:rsidRPr="00A907BE" w:rsidRDefault="007D4E67" w:rsidP="00922493">
      <w:pPr>
        <w:pStyle w:val="a3"/>
        <w:numPr>
          <w:ilvl w:val="2"/>
          <w:numId w:val="1"/>
        </w:numPr>
        <w:spacing w:line="240" w:lineRule="auto"/>
        <w:ind w:left="-567" w:firstLine="567"/>
        <w:jc w:val="both"/>
        <w:rPr>
          <w:rFonts w:ascii="Helvetica" w:hAnsi="Helvetica"/>
          <w:sz w:val="20"/>
          <w:lang w:val="ru-RU"/>
        </w:rPr>
      </w:pPr>
      <w:r w:rsidRPr="00A907BE">
        <w:rPr>
          <w:rFonts w:ascii="Helvetica" w:hAnsi="Helvetica"/>
          <w:sz w:val="20"/>
          <w:lang w:val="ru-RU"/>
        </w:rPr>
        <w:t>При возникновении обстоятельств, являющихся страховым случаем, Клиент обязан произвести все необходимые действия и предоставить все необходимые документы в соответствии с требованием страховой компании для получения страхового возмещения.</w:t>
      </w:r>
    </w:p>
    <w:p w:rsidR="007D4E67" w:rsidRPr="00A907BE" w:rsidRDefault="007D4E67" w:rsidP="00820253">
      <w:pPr>
        <w:pStyle w:val="a3"/>
        <w:ind w:left="1800"/>
        <w:jc w:val="both"/>
        <w:rPr>
          <w:rFonts w:ascii="Helvetica" w:hAnsi="Helvetica"/>
          <w:sz w:val="20"/>
          <w:lang w:val="ru-RU"/>
        </w:rPr>
      </w:pPr>
    </w:p>
    <w:p w:rsidR="007D4E67" w:rsidRPr="00A907BE" w:rsidRDefault="007D4E67" w:rsidP="00BE202D">
      <w:pPr>
        <w:pStyle w:val="a3"/>
        <w:numPr>
          <w:ilvl w:val="0"/>
          <w:numId w:val="1"/>
        </w:numPr>
        <w:spacing w:line="480" w:lineRule="auto"/>
        <w:ind w:left="-567" w:firstLine="0"/>
        <w:jc w:val="center"/>
        <w:rPr>
          <w:rFonts w:ascii="Helvetica" w:hAnsi="Helvetica"/>
          <w:sz w:val="20"/>
          <w:lang w:val="ru-RU"/>
        </w:rPr>
      </w:pPr>
      <w:r w:rsidRPr="00A907BE">
        <w:rPr>
          <w:rFonts w:ascii="Helvetica" w:hAnsi="Helvetica"/>
          <w:b/>
          <w:sz w:val="20"/>
          <w:lang w:val="ru-RU"/>
        </w:rPr>
        <w:t>Порядок расчетов</w:t>
      </w:r>
    </w:p>
    <w:p w:rsidR="007D4E67" w:rsidRPr="00A907BE" w:rsidRDefault="007D4E67"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Расчеты за выполнение услуг транспортной экспедиции производятся между Сторонами в соответствии с указанной в Поручении стоимостью.  </w:t>
      </w:r>
    </w:p>
    <w:p w:rsidR="007D4E67" w:rsidRPr="00A907BE" w:rsidRDefault="007D4E67"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Оплата услуг Экспедитора производится как безналичным путем, так и за наличные средства. Датой получения денежных средств Экспедитором является </w:t>
      </w:r>
      <w:r w:rsidR="002665B4" w:rsidRPr="00A907BE">
        <w:rPr>
          <w:rFonts w:ascii="Helvetica" w:hAnsi="Helvetica"/>
          <w:sz w:val="20"/>
          <w:lang w:val="ru-RU"/>
        </w:rPr>
        <w:t>дата поступления</w:t>
      </w:r>
      <w:r w:rsidRPr="00A907BE">
        <w:rPr>
          <w:rFonts w:ascii="Helvetica" w:hAnsi="Helvetica"/>
          <w:sz w:val="20"/>
          <w:lang w:val="ru-RU"/>
        </w:rPr>
        <w:t xml:space="preserve"> соответствующих сумм на расчётный счёт или в кассу Экспедитора </w:t>
      </w:r>
      <w:r w:rsidR="002665B4" w:rsidRPr="00A907BE">
        <w:rPr>
          <w:rFonts w:ascii="Helvetica" w:hAnsi="Helvetica"/>
          <w:sz w:val="20"/>
          <w:lang w:val="ru-RU"/>
        </w:rPr>
        <w:t>в пределах,</w:t>
      </w:r>
      <w:r w:rsidRPr="00A907BE">
        <w:rPr>
          <w:rFonts w:ascii="Helvetica" w:hAnsi="Helvetica"/>
          <w:sz w:val="20"/>
          <w:lang w:val="ru-RU"/>
        </w:rPr>
        <w:t xml:space="preserve"> установленных Законодательством РФ лимитов.  </w:t>
      </w:r>
    </w:p>
    <w:p w:rsidR="007D4E67" w:rsidRPr="00A907BE" w:rsidRDefault="007D4E67"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Оригиналы бухгалтерских документов и ТТН, подписанны</w:t>
      </w:r>
      <w:r w:rsidR="001A371C" w:rsidRPr="00A907BE">
        <w:rPr>
          <w:rFonts w:ascii="Helvetica" w:hAnsi="Helvetica"/>
          <w:sz w:val="20"/>
          <w:lang w:val="ru-RU"/>
        </w:rPr>
        <w:t>е</w:t>
      </w:r>
      <w:r w:rsidRPr="00A907BE">
        <w:rPr>
          <w:rFonts w:ascii="Helvetica" w:hAnsi="Helvetica"/>
          <w:sz w:val="20"/>
          <w:lang w:val="ru-RU"/>
        </w:rPr>
        <w:t xml:space="preserve"> грузополучателем, отправляются на почтовый адрес Клиента</w:t>
      </w:r>
      <w:r w:rsidR="00A17687" w:rsidRPr="00A907BE">
        <w:rPr>
          <w:rFonts w:ascii="Helvetica" w:hAnsi="Helvetica"/>
          <w:sz w:val="20"/>
          <w:lang w:val="ru-RU"/>
        </w:rPr>
        <w:t>.</w:t>
      </w:r>
      <w:r w:rsidRPr="00A907BE">
        <w:rPr>
          <w:rFonts w:ascii="Helvetica" w:hAnsi="Helvetica"/>
          <w:sz w:val="20"/>
          <w:lang w:val="ru-RU"/>
        </w:rPr>
        <w:t xml:space="preserve"> </w:t>
      </w:r>
      <w:r w:rsidR="00A17687" w:rsidRPr="00A907BE">
        <w:rPr>
          <w:rFonts w:ascii="Helvetica" w:hAnsi="Helvetica"/>
          <w:sz w:val="20"/>
          <w:lang w:val="ru-RU"/>
        </w:rPr>
        <w:t>П</w:t>
      </w:r>
      <w:r w:rsidRPr="00A907BE">
        <w:rPr>
          <w:rFonts w:ascii="Helvetica" w:hAnsi="Helvetica"/>
          <w:sz w:val="20"/>
          <w:lang w:val="ru-RU"/>
        </w:rPr>
        <w:t>редварительно вышеуказанны</w:t>
      </w:r>
      <w:r w:rsidR="00A17687" w:rsidRPr="00A907BE">
        <w:rPr>
          <w:rFonts w:ascii="Helvetica" w:hAnsi="Helvetica"/>
          <w:sz w:val="20"/>
          <w:lang w:val="ru-RU"/>
        </w:rPr>
        <w:t>е</w:t>
      </w:r>
      <w:r w:rsidRPr="00A907BE">
        <w:rPr>
          <w:rFonts w:ascii="Helvetica" w:hAnsi="Helvetica"/>
          <w:sz w:val="20"/>
          <w:lang w:val="ru-RU"/>
        </w:rPr>
        <w:t xml:space="preserve"> документ</w:t>
      </w:r>
      <w:r w:rsidR="00A17687" w:rsidRPr="00A907BE">
        <w:rPr>
          <w:rFonts w:ascii="Helvetica" w:hAnsi="Helvetica"/>
          <w:sz w:val="20"/>
          <w:lang w:val="ru-RU"/>
        </w:rPr>
        <w:t>ы отправляются</w:t>
      </w:r>
      <w:r w:rsidRPr="00A907BE">
        <w:rPr>
          <w:rFonts w:ascii="Helvetica" w:hAnsi="Helvetica"/>
          <w:sz w:val="20"/>
          <w:lang w:val="ru-RU"/>
        </w:rPr>
        <w:t xml:space="preserve"> по электронной почте.</w:t>
      </w:r>
    </w:p>
    <w:p w:rsidR="007D4E67" w:rsidRPr="00A907BE" w:rsidRDefault="007D4E67"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В случае</w:t>
      </w:r>
      <w:r w:rsidR="00922493" w:rsidRPr="00A907BE">
        <w:rPr>
          <w:rFonts w:ascii="Helvetica" w:hAnsi="Helvetica"/>
          <w:sz w:val="20"/>
          <w:lang w:val="ru-RU"/>
        </w:rPr>
        <w:t xml:space="preserve"> </w:t>
      </w:r>
      <w:r w:rsidRPr="00A907BE">
        <w:rPr>
          <w:rFonts w:ascii="Helvetica" w:hAnsi="Helvetica"/>
          <w:sz w:val="20"/>
          <w:lang w:val="ru-RU"/>
        </w:rPr>
        <w:t>если Экспедитор несет дополнительные расходы в интересах Клиента при выполнении</w:t>
      </w:r>
      <w:r w:rsidR="00922493" w:rsidRPr="00A907BE">
        <w:rPr>
          <w:rFonts w:ascii="Helvetica" w:hAnsi="Helvetica"/>
          <w:sz w:val="20"/>
          <w:lang w:val="ru-RU"/>
        </w:rPr>
        <w:t xml:space="preserve"> услуг, указанных в </w:t>
      </w:r>
      <w:r w:rsidRPr="00A907BE">
        <w:rPr>
          <w:rFonts w:ascii="Helvetica" w:hAnsi="Helvetica"/>
          <w:sz w:val="20"/>
          <w:lang w:val="ru-RU"/>
        </w:rPr>
        <w:t>Поручени</w:t>
      </w:r>
      <w:r w:rsidR="00922493" w:rsidRPr="00A907BE">
        <w:rPr>
          <w:rFonts w:ascii="Helvetica" w:hAnsi="Helvetica"/>
          <w:sz w:val="20"/>
          <w:lang w:val="ru-RU"/>
        </w:rPr>
        <w:t>и</w:t>
      </w:r>
      <w:r w:rsidRPr="00A907BE">
        <w:rPr>
          <w:rFonts w:ascii="Helvetica" w:hAnsi="Helvetica"/>
          <w:sz w:val="20"/>
          <w:lang w:val="ru-RU"/>
        </w:rPr>
        <w:t>, Клиент возмещает Экспедитору документально подтвержденные расходы согласно счету. В случае, если Грузополучатель отказывается от приемки по независящим от Экспедитора причинам, либо если в пути следования Клиент изменил адрес разгрузки, либо по уважительным причинам необходимо изменить маршрут следования, Клиент обязуется оплатить связанные с этим дополнительные расходы в полном объеме, согласно выставленному счету</w:t>
      </w:r>
      <w:r w:rsidR="00E52C92" w:rsidRPr="00A907BE">
        <w:rPr>
          <w:rFonts w:ascii="Helvetica" w:hAnsi="Helvetica"/>
          <w:sz w:val="20"/>
          <w:lang w:val="ru-RU"/>
        </w:rPr>
        <w:t xml:space="preserve"> в течение 3 (трех) банковских дней.</w:t>
      </w:r>
      <w:r w:rsidRPr="00A907BE">
        <w:rPr>
          <w:rFonts w:ascii="Helvetica" w:hAnsi="Helvetica"/>
          <w:sz w:val="20"/>
          <w:lang w:val="ru-RU"/>
        </w:rPr>
        <w:t xml:space="preserve">  </w:t>
      </w:r>
    </w:p>
    <w:p w:rsidR="003B1E16" w:rsidRPr="00A907BE" w:rsidRDefault="00A17687"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Нормативным сроком погрузки/разгрузки</w:t>
      </w:r>
      <w:r w:rsidR="00E52C92" w:rsidRPr="00A907BE">
        <w:rPr>
          <w:rFonts w:ascii="Helvetica" w:hAnsi="Helvetica"/>
          <w:sz w:val="20"/>
          <w:lang w:val="ru-RU"/>
        </w:rPr>
        <w:t xml:space="preserve">/удержания груза (согласно п.2.1.6) </w:t>
      </w:r>
      <w:r w:rsidRPr="00A907BE">
        <w:rPr>
          <w:rFonts w:ascii="Helvetica" w:hAnsi="Helvetica"/>
          <w:sz w:val="20"/>
          <w:lang w:val="ru-RU"/>
        </w:rPr>
        <w:t xml:space="preserve">считается 4 (четыре) часа с момента прибытия транспортного средства в место погрузки/разгрузки. Простой транспортного средства свыше указанного времени оплачивается </w:t>
      </w:r>
      <w:r w:rsidR="00E50788" w:rsidRPr="00A907BE">
        <w:rPr>
          <w:rFonts w:ascii="Helvetica" w:hAnsi="Helvetica"/>
          <w:sz w:val="20"/>
          <w:lang w:val="ru-RU"/>
        </w:rPr>
        <w:t>Клиентом</w:t>
      </w:r>
      <w:r w:rsidRPr="00A907BE">
        <w:rPr>
          <w:rFonts w:ascii="Helvetica" w:hAnsi="Helvetica"/>
          <w:sz w:val="20"/>
          <w:lang w:val="ru-RU"/>
        </w:rPr>
        <w:t xml:space="preserve"> согласно штрафным санкциям, указанным в Поручении (Приложение №1).</w:t>
      </w:r>
      <w:r w:rsidR="00BB68E4" w:rsidRPr="00A907BE">
        <w:rPr>
          <w:rFonts w:ascii="Helvetica" w:hAnsi="Helvetica"/>
          <w:sz w:val="20"/>
          <w:lang w:val="ru-RU"/>
        </w:rPr>
        <w:t xml:space="preserve"> </w:t>
      </w:r>
      <w:r w:rsidR="007D4E67" w:rsidRPr="00A907BE">
        <w:rPr>
          <w:rFonts w:ascii="Helvetica" w:hAnsi="Helvetica"/>
          <w:sz w:val="20"/>
          <w:lang w:val="ru-RU"/>
        </w:rPr>
        <w:t>Выдача груза Грузополучателю осуществляется после полной оплаты транспортно-экспедиционных услуг</w:t>
      </w:r>
      <w:r w:rsidRPr="00A907BE">
        <w:rPr>
          <w:rFonts w:ascii="Helvetica" w:hAnsi="Helvetica"/>
          <w:sz w:val="20"/>
          <w:lang w:val="ru-RU"/>
        </w:rPr>
        <w:t>, е</w:t>
      </w:r>
      <w:r w:rsidR="002F255A" w:rsidRPr="00A907BE">
        <w:rPr>
          <w:rFonts w:ascii="Helvetica" w:hAnsi="Helvetica"/>
          <w:sz w:val="20"/>
          <w:lang w:val="ru-RU"/>
        </w:rPr>
        <w:t>сли иное не указанно в Поручении (Приложение № 1).</w:t>
      </w:r>
    </w:p>
    <w:p w:rsidR="003B1E16" w:rsidRPr="00A907BE" w:rsidRDefault="003B1E16">
      <w:pPr>
        <w:spacing w:line="240" w:lineRule="auto"/>
        <w:rPr>
          <w:rFonts w:ascii="Helvetica" w:hAnsi="Helvetica"/>
          <w:sz w:val="20"/>
          <w:lang w:val="ru-RU"/>
        </w:rPr>
      </w:pPr>
      <w:r w:rsidRPr="00A907BE">
        <w:rPr>
          <w:rFonts w:ascii="Helvetica" w:hAnsi="Helvetica"/>
          <w:sz w:val="20"/>
          <w:lang w:val="ru-RU"/>
        </w:rPr>
        <w:br w:type="page"/>
      </w:r>
    </w:p>
    <w:p w:rsidR="004A465C" w:rsidRPr="00A907BE" w:rsidRDefault="004A465C" w:rsidP="00820253">
      <w:pPr>
        <w:pStyle w:val="a3"/>
        <w:numPr>
          <w:ilvl w:val="0"/>
          <w:numId w:val="1"/>
        </w:numPr>
        <w:jc w:val="center"/>
        <w:rPr>
          <w:rFonts w:ascii="Helvetica" w:hAnsi="Helvetica"/>
          <w:sz w:val="20"/>
          <w:lang w:val="ru-RU"/>
        </w:rPr>
      </w:pPr>
      <w:r w:rsidRPr="00A907BE">
        <w:rPr>
          <w:rFonts w:ascii="Helvetica" w:hAnsi="Helvetica"/>
          <w:b/>
          <w:sz w:val="20"/>
          <w:lang w:val="ru-RU"/>
        </w:rPr>
        <w:lastRenderedPageBreak/>
        <w:t>Ответственность сторон</w:t>
      </w:r>
    </w:p>
    <w:p w:rsidR="00817A3B" w:rsidRPr="00A907BE" w:rsidRDefault="00817A3B" w:rsidP="00817A3B">
      <w:pPr>
        <w:pStyle w:val="a3"/>
        <w:jc w:val="both"/>
        <w:rPr>
          <w:rFonts w:ascii="Helvetica" w:hAnsi="Helvetica"/>
          <w:sz w:val="20"/>
          <w:lang w:val="ru-RU"/>
        </w:rPr>
      </w:pPr>
    </w:p>
    <w:p w:rsidR="00820253" w:rsidRPr="00A907BE" w:rsidRDefault="004A465C"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Стороны несут ответственность за неисполнение или ненадлежащее исполнение своих обязательства по договору в соответствии с </w:t>
      </w:r>
      <w:r w:rsidR="007A4541" w:rsidRPr="00A907BE">
        <w:rPr>
          <w:rFonts w:ascii="Helvetica" w:hAnsi="Helvetica"/>
          <w:sz w:val="20"/>
          <w:lang w:val="ru-RU"/>
        </w:rPr>
        <w:t>действующим</w:t>
      </w:r>
      <w:r w:rsidRPr="00A907BE">
        <w:rPr>
          <w:rFonts w:ascii="Helvetica" w:hAnsi="Helvetica"/>
          <w:sz w:val="20"/>
          <w:lang w:val="ru-RU"/>
        </w:rPr>
        <w:t xml:space="preserve"> законодательством РФ. Стороны согласовали, что в случае утраты (повреждения) груза заявитель претензии обязан документально подтвердить размер ущерба, вне зависимости от того, заявлял грузоотправитель объявленную ценность груза или не заявлял, при этом размер ущерба не может быть более </w:t>
      </w:r>
      <w:r w:rsidR="007A4541" w:rsidRPr="00A907BE">
        <w:rPr>
          <w:rFonts w:ascii="Helvetica" w:hAnsi="Helvetica"/>
          <w:sz w:val="20"/>
          <w:lang w:val="ru-RU"/>
        </w:rPr>
        <w:t>объявленной</w:t>
      </w:r>
      <w:r w:rsidRPr="00A907BE">
        <w:rPr>
          <w:rFonts w:ascii="Helvetica" w:hAnsi="Helvetica"/>
          <w:sz w:val="20"/>
          <w:lang w:val="ru-RU"/>
        </w:rPr>
        <w:t xml:space="preserve"> ценности груза. Стороны согласились, что ни при каких условиях возмещение </w:t>
      </w:r>
      <w:r w:rsidR="007A4541" w:rsidRPr="00A907BE">
        <w:rPr>
          <w:rFonts w:ascii="Helvetica" w:hAnsi="Helvetica"/>
          <w:sz w:val="20"/>
          <w:lang w:val="ru-RU"/>
        </w:rPr>
        <w:t>неполученной</w:t>
      </w:r>
      <w:r w:rsidRPr="00A907BE">
        <w:rPr>
          <w:rFonts w:ascii="Helvetica" w:hAnsi="Helvetica"/>
          <w:sz w:val="20"/>
          <w:lang w:val="ru-RU"/>
        </w:rPr>
        <w:t xml:space="preserve"> прибыли Сторонами не производится. </w:t>
      </w:r>
    </w:p>
    <w:p w:rsidR="00354670" w:rsidRPr="00A907BE" w:rsidRDefault="00817A3B" w:rsidP="00E05B95">
      <w:pPr>
        <w:pStyle w:val="a4"/>
        <w:numPr>
          <w:ilvl w:val="1"/>
          <w:numId w:val="1"/>
        </w:numPr>
        <w:spacing w:before="0" w:beforeAutospacing="0" w:after="0" w:afterAutospacing="0"/>
        <w:ind w:left="-567" w:firstLine="567"/>
        <w:jc w:val="both"/>
        <w:rPr>
          <w:rFonts w:ascii="Helvetica" w:eastAsia="Arial" w:hAnsi="Helvetica" w:cs="Arial"/>
          <w:b/>
          <w:sz w:val="20"/>
          <w:szCs w:val="22"/>
        </w:rPr>
      </w:pPr>
      <w:r w:rsidRPr="00A907BE">
        <w:rPr>
          <w:rFonts w:ascii="Helvetica" w:eastAsia="Arial" w:hAnsi="Helvetica" w:cs="Arial"/>
          <w:b/>
          <w:sz w:val="20"/>
          <w:szCs w:val="22"/>
        </w:rPr>
        <w:t>Ответственность Экспедитора:</w:t>
      </w:r>
    </w:p>
    <w:p w:rsidR="00354670" w:rsidRPr="00A907BE" w:rsidRDefault="00354670" w:rsidP="00922493">
      <w:pPr>
        <w:pStyle w:val="a4"/>
        <w:numPr>
          <w:ilvl w:val="2"/>
          <w:numId w:val="1"/>
        </w:numPr>
        <w:spacing w:before="0" w:beforeAutospacing="0" w:after="0" w:afterAutospacing="0"/>
        <w:ind w:left="-567" w:firstLine="567"/>
        <w:jc w:val="both"/>
        <w:rPr>
          <w:rFonts w:ascii="Helvetica" w:eastAsia="Arial" w:hAnsi="Helvetica" w:cs="Arial"/>
          <w:sz w:val="20"/>
          <w:szCs w:val="22"/>
        </w:rPr>
      </w:pPr>
      <w:r w:rsidRPr="00A907BE">
        <w:rPr>
          <w:rFonts w:ascii="Helvetica" w:eastAsia="Arial" w:hAnsi="Helvetica" w:cs="Arial"/>
          <w:sz w:val="20"/>
          <w:szCs w:val="22"/>
          <w:lang w:val="ru"/>
        </w:rPr>
        <w:t>Экспедитор</w:t>
      </w:r>
      <w:r w:rsidRPr="00A907BE">
        <w:rPr>
          <w:rFonts w:ascii="Helvetica" w:eastAsia="Arial" w:hAnsi="Helvetica" w:cs="Arial"/>
          <w:sz w:val="20"/>
          <w:szCs w:val="22"/>
        </w:rPr>
        <w:t xml:space="preserve"> несет ответственность перед Клиентом за утрату, недостачу, или повреждение груза после принятия его Экспедитором и до выдачи груза Клиенту или уполномоченному им лицу кроме следующих моментов:</w:t>
      </w:r>
    </w:p>
    <w:p w:rsidR="00817A3B" w:rsidRPr="00A907BE" w:rsidRDefault="00817A3B" w:rsidP="00922493">
      <w:pPr>
        <w:pStyle w:val="a4"/>
        <w:numPr>
          <w:ilvl w:val="0"/>
          <w:numId w:val="8"/>
        </w:numPr>
        <w:ind w:left="709" w:hanging="425"/>
        <w:jc w:val="both"/>
        <w:rPr>
          <w:rFonts w:ascii="Helvetica" w:eastAsia="Arial" w:hAnsi="Helvetica" w:cs="Arial"/>
          <w:sz w:val="20"/>
          <w:szCs w:val="22"/>
        </w:rPr>
      </w:pPr>
      <w:r w:rsidRPr="00A907BE">
        <w:rPr>
          <w:rFonts w:ascii="Helvetica" w:eastAsia="Arial" w:hAnsi="Helvetica" w:cs="Arial"/>
          <w:sz w:val="20"/>
          <w:szCs w:val="22"/>
        </w:rPr>
        <w:t>за внутритарную недостачу содержимого грузовых мест, переданных Грузополучателю в исправно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таре (упаковке);</w:t>
      </w:r>
    </w:p>
    <w:p w:rsidR="00817A3B" w:rsidRPr="00A907BE" w:rsidRDefault="00817A3B" w:rsidP="00922493">
      <w:pPr>
        <w:pStyle w:val="a4"/>
        <w:numPr>
          <w:ilvl w:val="0"/>
          <w:numId w:val="8"/>
        </w:numPr>
        <w:ind w:left="709" w:hanging="425"/>
        <w:jc w:val="both"/>
        <w:rPr>
          <w:rFonts w:ascii="Helvetica" w:eastAsia="Arial" w:hAnsi="Helvetica" w:cs="Arial"/>
          <w:sz w:val="20"/>
          <w:szCs w:val="22"/>
        </w:rPr>
      </w:pPr>
      <w:r w:rsidRPr="00A907BE">
        <w:rPr>
          <w:rFonts w:ascii="Helvetica" w:eastAsia="Arial" w:hAnsi="Helvetica" w:cs="Arial"/>
          <w:sz w:val="20"/>
          <w:szCs w:val="22"/>
        </w:rPr>
        <w:t>за утрату, недостачу, или повреждение груза в случаях, когда груз прибыл в исправном транспортном средстве под исправными пломбами; груз перевозился в сопровождении экспедитора Клиента или уполномоченного им лица; недостача груза не превышает норм естественно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убыли; данное правило де</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ствует, в случае, заполнения всего автотранспортного средства грузом одного Клиента и его опломбирования в присутствии Клиента; </w:t>
      </w:r>
    </w:p>
    <w:p w:rsidR="00817A3B" w:rsidRPr="00A907BE" w:rsidRDefault="00817A3B" w:rsidP="00922493">
      <w:pPr>
        <w:pStyle w:val="a4"/>
        <w:numPr>
          <w:ilvl w:val="0"/>
          <w:numId w:val="8"/>
        </w:numPr>
        <w:ind w:left="709" w:hanging="425"/>
        <w:jc w:val="both"/>
        <w:rPr>
          <w:rFonts w:ascii="Helvetica" w:eastAsia="Arial" w:hAnsi="Helvetica" w:cs="Arial"/>
          <w:sz w:val="20"/>
          <w:szCs w:val="22"/>
        </w:rPr>
      </w:pPr>
      <w:r w:rsidRPr="00A907BE">
        <w:rPr>
          <w:rFonts w:ascii="Helvetica" w:eastAsia="Arial" w:hAnsi="Helvetica" w:cs="Arial"/>
          <w:sz w:val="20"/>
          <w:szCs w:val="22"/>
        </w:rPr>
        <w:t>за убытки, понесенные Клиентом, в случае сдачи Клиентом груза к перевозке без предоставления полно</w:t>
      </w:r>
      <w:r w:rsidR="0051678F" w:rsidRPr="00A907BE">
        <w:rPr>
          <w:rFonts w:ascii="Helvetica" w:eastAsia="Arial" w:hAnsi="Helvetica" w:cs="Arial"/>
          <w:sz w:val="20"/>
          <w:szCs w:val="22"/>
        </w:rPr>
        <w:t>й</w:t>
      </w:r>
      <w:r w:rsidRPr="00A907BE">
        <w:rPr>
          <w:rFonts w:ascii="Helvetica" w:eastAsia="Arial" w:hAnsi="Helvetica" w:cs="Arial"/>
          <w:sz w:val="20"/>
          <w:szCs w:val="22"/>
        </w:rPr>
        <w:t>, точно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и достоверно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информации о характере груза, о его особых сво</w:t>
      </w:r>
      <w:r w:rsidR="0051678F" w:rsidRPr="00A907BE">
        <w:rPr>
          <w:rFonts w:ascii="Helvetica" w:eastAsia="Arial" w:hAnsi="Helvetica" w:cs="Arial"/>
          <w:sz w:val="20"/>
          <w:szCs w:val="22"/>
        </w:rPr>
        <w:t>й</w:t>
      </w:r>
      <w:r w:rsidRPr="00A907BE">
        <w:rPr>
          <w:rFonts w:ascii="Helvetica" w:eastAsia="Arial" w:hAnsi="Helvetica" w:cs="Arial"/>
          <w:sz w:val="20"/>
          <w:szCs w:val="22"/>
        </w:rPr>
        <w:t>ствах, требующих специальных условий или мер предосторожности при его перевозке, хранении; отсутствие надлежаще</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маркировки; недостатки тары (упаковки) груза, которые не могли быть замечены при наружном осмотре во время приема груза к перевозке; </w:t>
      </w:r>
    </w:p>
    <w:p w:rsidR="00817A3B" w:rsidRPr="00A907BE" w:rsidRDefault="00817A3B" w:rsidP="00922493">
      <w:pPr>
        <w:pStyle w:val="a4"/>
        <w:numPr>
          <w:ilvl w:val="0"/>
          <w:numId w:val="8"/>
        </w:numPr>
        <w:ind w:left="709" w:hanging="425"/>
        <w:jc w:val="both"/>
        <w:rPr>
          <w:rFonts w:ascii="Helvetica" w:eastAsia="Arial" w:hAnsi="Helvetica" w:cs="Arial"/>
          <w:sz w:val="20"/>
          <w:szCs w:val="22"/>
        </w:rPr>
      </w:pPr>
      <w:r w:rsidRPr="00A907BE">
        <w:rPr>
          <w:rFonts w:ascii="Helvetica" w:eastAsia="Arial" w:hAnsi="Helvetica" w:cs="Arial"/>
          <w:sz w:val="20"/>
          <w:szCs w:val="22"/>
        </w:rPr>
        <w:t>за ущерб, нанесенны</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грузу, в случае отказа Клиента от осуществления дополнительно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упаковки груза, необходимо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для перевозки; </w:t>
      </w:r>
    </w:p>
    <w:p w:rsidR="00817A3B" w:rsidRPr="00A907BE" w:rsidRDefault="00817A3B" w:rsidP="00922493">
      <w:pPr>
        <w:pStyle w:val="a4"/>
        <w:numPr>
          <w:ilvl w:val="0"/>
          <w:numId w:val="8"/>
        </w:numPr>
        <w:ind w:left="709" w:hanging="425"/>
        <w:jc w:val="both"/>
        <w:rPr>
          <w:rFonts w:ascii="Helvetica" w:eastAsia="Arial" w:hAnsi="Helvetica" w:cs="Arial"/>
          <w:sz w:val="20"/>
          <w:szCs w:val="22"/>
        </w:rPr>
      </w:pPr>
      <w:r w:rsidRPr="00A907BE">
        <w:rPr>
          <w:rFonts w:ascii="Helvetica" w:eastAsia="Arial" w:hAnsi="Helvetica" w:cs="Arial"/>
          <w:sz w:val="20"/>
          <w:szCs w:val="22"/>
        </w:rPr>
        <w:t>за нанесение ущерба грузу, сданному к перевозке с повреждением тары (упаковки), с отсутствием тары (упаковки), в ненадлежаще</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таре (упаковке) или ее несоответствием характеру и сво</w:t>
      </w:r>
      <w:r w:rsidR="0051678F" w:rsidRPr="00A907BE">
        <w:rPr>
          <w:rFonts w:ascii="Helvetica" w:eastAsia="Arial" w:hAnsi="Helvetica" w:cs="Arial"/>
          <w:sz w:val="20"/>
          <w:szCs w:val="22"/>
        </w:rPr>
        <w:t>й</w:t>
      </w:r>
      <w:r w:rsidRPr="00A907BE">
        <w:rPr>
          <w:rFonts w:ascii="Helvetica" w:eastAsia="Arial" w:hAnsi="Helvetica" w:cs="Arial"/>
          <w:sz w:val="20"/>
          <w:szCs w:val="22"/>
        </w:rPr>
        <w:t>ствам груза;</w:t>
      </w:r>
    </w:p>
    <w:p w:rsidR="00817A3B" w:rsidRPr="00A907BE" w:rsidRDefault="00817A3B" w:rsidP="00922493">
      <w:pPr>
        <w:pStyle w:val="a4"/>
        <w:numPr>
          <w:ilvl w:val="0"/>
          <w:numId w:val="8"/>
        </w:numPr>
        <w:ind w:left="709" w:hanging="425"/>
        <w:jc w:val="both"/>
        <w:rPr>
          <w:rFonts w:ascii="Helvetica" w:eastAsia="Arial" w:hAnsi="Helvetica" w:cs="Arial"/>
          <w:sz w:val="20"/>
          <w:szCs w:val="22"/>
        </w:rPr>
      </w:pPr>
      <w:r w:rsidRPr="00A907BE">
        <w:rPr>
          <w:rFonts w:ascii="Helvetica" w:eastAsia="Arial" w:hAnsi="Helvetica" w:cs="Arial"/>
          <w:sz w:val="20"/>
          <w:szCs w:val="22"/>
        </w:rPr>
        <w:t>за нарушение сроков исполнения обязательств по договору, в случае предоставления Клиентом (его представителем) неправильных данных о Грузополучателе;</w:t>
      </w:r>
    </w:p>
    <w:p w:rsidR="00817A3B" w:rsidRPr="00A907BE" w:rsidRDefault="00817A3B" w:rsidP="00922493">
      <w:pPr>
        <w:pStyle w:val="a4"/>
        <w:numPr>
          <w:ilvl w:val="0"/>
          <w:numId w:val="8"/>
        </w:numPr>
        <w:ind w:left="709" w:hanging="425"/>
        <w:jc w:val="both"/>
        <w:rPr>
          <w:rFonts w:ascii="Helvetica" w:eastAsia="Arial" w:hAnsi="Helvetica" w:cs="Arial"/>
          <w:sz w:val="20"/>
          <w:szCs w:val="22"/>
        </w:rPr>
      </w:pPr>
      <w:r w:rsidRPr="00A907BE">
        <w:rPr>
          <w:rFonts w:ascii="Helvetica" w:eastAsia="Arial" w:hAnsi="Helvetica" w:cs="Arial"/>
          <w:sz w:val="20"/>
          <w:szCs w:val="22"/>
        </w:rPr>
        <w:t>в случае обстоятельств непреодолимо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силы, документально подтвержденных соответствующими органами. </w:t>
      </w:r>
    </w:p>
    <w:p w:rsidR="008F049D" w:rsidRPr="00A907BE" w:rsidRDefault="00354670" w:rsidP="00922493">
      <w:pPr>
        <w:pStyle w:val="a4"/>
        <w:ind w:left="-567" w:firstLine="567"/>
        <w:jc w:val="both"/>
        <w:rPr>
          <w:rFonts w:ascii="Helvetica" w:eastAsia="Arial" w:hAnsi="Helvetica" w:cs="Arial"/>
          <w:sz w:val="20"/>
          <w:szCs w:val="22"/>
        </w:rPr>
      </w:pPr>
      <w:r w:rsidRPr="00A907BE">
        <w:rPr>
          <w:rFonts w:ascii="Helvetica" w:eastAsia="Arial" w:hAnsi="Helvetica" w:cs="Arial"/>
          <w:sz w:val="20"/>
          <w:szCs w:val="22"/>
        </w:rPr>
        <w:t>5.2.2</w:t>
      </w:r>
      <w:r w:rsidRPr="00A907BE">
        <w:rPr>
          <w:rFonts w:ascii="Helvetica" w:eastAsia="Arial" w:hAnsi="Helvetica" w:cs="Arial"/>
          <w:sz w:val="20"/>
          <w:szCs w:val="22"/>
        </w:rPr>
        <w:tab/>
        <w:t xml:space="preserve">Лимит ответственности Экспедитора перед Клиентом ограничен 100 000 (ста тысячами) рублей. Лимит ответственности может быть увеличен при помощи страхования отправления. Страхование может быть осуществлено Исполнителем </w:t>
      </w:r>
      <w:r w:rsidR="00F07AD8" w:rsidRPr="00A907BE">
        <w:rPr>
          <w:rFonts w:ascii="Helvetica" w:eastAsia="Arial" w:hAnsi="Helvetica" w:cs="Arial"/>
          <w:sz w:val="20"/>
          <w:szCs w:val="22"/>
        </w:rPr>
        <w:t>по тарифам,</w:t>
      </w:r>
      <w:r w:rsidRPr="00A907BE">
        <w:rPr>
          <w:rFonts w:ascii="Helvetica" w:eastAsia="Arial" w:hAnsi="Helvetica" w:cs="Arial"/>
          <w:sz w:val="20"/>
          <w:szCs w:val="22"/>
        </w:rPr>
        <w:t xml:space="preserve"> </w:t>
      </w:r>
      <w:r w:rsidR="00002801" w:rsidRPr="00A907BE">
        <w:rPr>
          <w:rFonts w:ascii="Helvetica" w:eastAsia="Arial" w:hAnsi="Helvetica" w:cs="Arial"/>
          <w:sz w:val="20"/>
          <w:szCs w:val="22"/>
        </w:rPr>
        <w:t>указанным в Поручени</w:t>
      </w:r>
      <w:r w:rsidR="00F07AD8" w:rsidRPr="00A907BE">
        <w:rPr>
          <w:rFonts w:ascii="Helvetica" w:eastAsia="Arial" w:hAnsi="Helvetica" w:cs="Arial"/>
          <w:sz w:val="20"/>
          <w:szCs w:val="22"/>
        </w:rPr>
        <w:t>и</w:t>
      </w:r>
      <w:r w:rsidR="00002801" w:rsidRPr="00A907BE">
        <w:rPr>
          <w:rFonts w:ascii="Helvetica" w:eastAsia="Arial" w:hAnsi="Helvetica" w:cs="Arial"/>
          <w:sz w:val="20"/>
          <w:szCs w:val="22"/>
        </w:rPr>
        <w:t xml:space="preserve"> </w:t>
      </w:r>
      <w:r w:rsidR="00F07AD8" w:rsidRPr="00A907BE">
        <w:rPr>
          <w:rFonts w:ascii="Helvetica" w:eastAsia="Arial" w:hAnsi="Helvetica" w:cs="Arial"/>
          <w:sz w:val="20"/>
          <w:szCs w:val="22"/>
        </w:rPr>
        <w:t>(Приложении</w:t>
      </w:r>
      <w:r w:rsidR="00002801" w:rsidRPr="00A907BE">
        <w:rPr>
          <w:rFonts w:ascii="Helvetica" w:eastAsia="Arial" w:hAnsi="Helvetica" w:cs="Arial"/>
          <w:sz w:val="20"/>
          <w:szCs w:val="22"/>
        </w:rPr>
        <w:t xml:space="preserve"> №1), </w:t>
      </w:r>
      <w:r w:rsidRPr="00A907BE">
        <w:rPr>
          <w:rFonts w:ascii="Helvetica" w:eastAsia="Arial" w:hAnsi="Helvetica" w:cs="Arial"/>
          <w:sz w:val="20"/>
          <w:szCs w:val="22"/>
        </w:rPr>
        <w:t>при этом выгодоприобретателем будет считаться Клиент. Для увеличения лимита ответственности, Клиент в соответствующей графе Поручения (Приложение №1) указывает согласие на страхование и заявляет оценочную стоимость груза.</w:t>
      </w:r>
    </w:p>
    <w:p w:rsidR="007A4541" w:rsidRPr="00A907BE" w:rsidRDefault="00817A3B" w:rsidP="00922493">
      <w:pPr>
        <w:pStyle w:val="a4"/>
        <w:numPr>
          <w:ilvl w:val="1"/>
          <w:numId w:val="1"/>
        </w:numPr>
        <w:spacing w:before="0" w:beforeAutospacing="0" w:after="0" w:afterAutospacing="0"/>
        <w:ind w:left="0" w:firstLine="0"/>
        <w:jc w:val="both"/>
        <w:rPr>
          <w:rFonts w:ascii="Helvetica" w:eastAsia="Arial" w:hAnsi="Helvetica" w:cs="Arial"/>
          <w:b/>
          <w:sz w:val="20"/>
          <w:szCs w:val="22"/>
        </w:rPr>
      </w:pPr>
      <w:r w:rsidRPr="00A907BE">
        <w:rPr>
          <w:rFonts w:ascii="Helvetica" w:eastAsia="Arial" w:hAnsi="Helvetica" w:cs="Arial"/>
          <w:b/>
          <w:sz w:val="20"/>
          <w:szCs w:val="22"/>
        </w:rPr>
        <w:t>Ответственность Клиента:</w:t>
      </w:r>
    </w:p>
    <w:p w:rsidR="00817A3B" w:rsidRPr="00A907BE" w:rsidRDefault="00817A3B" w:rsidP="00922493">
      <w:pPr>
        <w:pStyle w:val="a4"/>
        <w:numPr>
          <w:ilvl w:val="2"/>
          <w:numId w:val="1"/>
        </w:numPr>
        <w:spacing w:before="0" w:beforeAutospacing="0" w:after="0" w:afterAutospacing="0"/>
        <w:ind w:left="-567" w:firstLine="567"/>
        <w:jc w:val="both"/>
        <w:rPr>
          <w:rFonts w:ascii="Helvetica" w:eastAsia="Arial" w:hAnsi="Helvetica" w:cs="Arial"/>
          <w:sz w:val="20"/>
          <w:szCs w:val="22"/>
        </w:rPr>
      </w:pPr>
      <w:r w:rsidRPr="00A907BE">
        <w:rPr>
          <w:rFonts w:ascii="Helvetica" w:hAnsi="Helvetica"/>
          <w:sz w:val="15"/>
          <w:szCs w:val="18"/>
        </w:rPr>
        <w:t xml:space="preserve"> </w:t>
      </w:r>
      <w:r w:rsidRPr="00A907BE">
        <w:rPr>
          <w:rFonts w:ascii="Helvetica" w:eastAsia="Arial" w:hAnsi="Helvetica" w:cs="Arial"/>
          <w:sz w:val="20"/>
          <w:szCs w:val="22"/>
        </w:rPr>
        <w:t>Клиент несет ответственность за все последствия неправильно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внутренне</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 упаковки грузов (бой, поломку, деформацию, течь и т. д.), а также применение тары и упаковки, не соответствующих сво</w:t>
      </w:r>
      <w:r w:rsidR="0051678F" w:rsidRPr="00A907BE">
        <w:rPr>
          <w:rFonts w:ascii="Helvetica" w:eastAsia="Arial" w:hAnsi="Helvetica" w:cs="Arial"/>
          <w:sz w:val="20"/>
          <w:szCs w:val="22"/>
        </w:rPr>
        <w:t>й</w:t>
      </w:r>
      <w:r w:rsidRPr="00A907BE">
        <w:rPr>
          <w:rFonts w:ascii="Helvetica" w:eastAsia="Arial" w:hAnsi="Helvetica" w:cs="Arial"/>
          <w:sz w:val="20"/>
          <w:szCs w:val="22"/>
        </w:rPr>
        <w:t xml:space="preserve">ствам груза, его весу, установленным стандартам и техническим условиям. </w:t>
      </w:r>
    </w:p>
    <w:p w:rsidR="00817A3B" w:rsidRPr="00A907BE" w:rsidRDefault="00817A3B" w:rsidP="00922493">
      <w:pPr>
        <w:pStyle w:val="a4"/>
        <w:numPr>
          <w:ilvl w:val="2"/>
          <w:numId w:val="1"/>
        </w:numPr>
        <w:ind w:left="-567" w:firstLine="567"/>
        <w:jc w:val="both"/>
        <w:rPr>
          <w:rFonts w:ascii="Helvetica" w:eastAsia="Arial" w:hAnsi="Helvetica" w:cs="Arial"/>
          <w:sz w:val="20"/>
          <w:szCs w:val="22"/>
        </w:rPr>
      </w:pPr>
      <w:r w:rsidRPr="00A907BE">
        <w:rPr>
          <w:rFonts w:ascii="Helvetica" w:eastAsia="Arial" w:hAnsi="Helvetica" w:cs="Arial"/>
          <w:sz w:val="20"/>
          <w:szCs w:val="22"/>
        </w:rPr>
        <w:t xml:space="preserve">Клиент несет ответственность за возникшую порчу груза вследствие его удержания Экспедитором в случае, предусмотренном п. </w:t>
      </w:r>
      <w:r w:rsidR="008F049D" w:rsidRPr="00A907BE">
        <w:rPr>
          <w:rFonts w:ascii="Helvetica" w:eastAsia="Arial" w:hAnsi="Helvetica" w:cs="Arial"/>
          <w:sz w:val="20"/>
          <w:szCs w:val="22"/>
        </w:rPr>
        <w:t>2</w:t>
      </w:r>
      <w:r w:rsidRPr="00A907BE">
        <w:rPr>
          <w:rFonts w:ascii="Helvetica" w:eastAsia="Arial" w:hAnsi="Helvetica" w:cs="Arial"/>
          <w:sz w:val="20"/>
          <w:szCs w:val="22"/>
        </w:rPr>
        <w:t xml:space="preserve">.1.6. настоящего Договора. </w:t>
      </w:r>
    </w:p>
    <w:p w:rsidR="00817A3B" w:rsidRPr="00A907BE" w:rsidRDefault="00817A3B" w:rsidP="00922493">
      <w:pPr>
        <w:pStyle w:val="a4"/>
        <w:numPr>
          <w:ilvl w:val="2"/>
          <w:numId w:val="1"/>
        </w:numPr>
        <w:ind w:left="-567" w:firstLine="567"/>
        <w:jc w:val="both"/>
        <w:rPr>
          <w:rFonts w:ascii="Helvetica" w:eastAsia="Arial" w:hAnsi="Helvetica" w:cs="Arial"/>
          <w:sz w:val="20"/>
          <w:szCs w:val="22"/>
        </w:rPr>
      </w:pPr>
      <w:r w:rsidRPr="00A907BE">
        <w:rPr>
          <w:rFonts w:ascii="Helvetica" w:eastAsia="Arial" w:hAnsi="Helvetica" w:cs="Arial"/>
          <w:sz w:val="20"/>
          <w:szCs w:val="22"/>
        </w:rPr>
        <w:t>При сдаче к перевозке груза, чувствительного к температурному возде</w:t>
      </w:r>
      <w:r w:rsidR="007A4541" w:rsidRPr="00A907BE">
        <w:rPr>
          <w:rFonts w:ascii="Helvetica" w:eastAsia="Arial" w:hAnsi="Helvetica" w:cs="Arial"/>
          <w:sz w:val="20"/>
          <w:szCs w:val="22"/>
        </w:rPr>
        <w:t>й</w:t>
      </w:r>
      <w:r w:rsidRPr="00A907BE">
        <w:rPr>
          <w:rFonts w:ascii="Helvetica" w:eastAsia="Arial" w:hAnsi="Helvetica" w:cs="Arial"/>
          <w:sz w:val="20"/>
          <w:szCs w:val="22"/>
        </w:rPr>
        <w:t>ствию; груза без тары (упаковки), соответствующе</w:t>
      </w:r>
      <w:r w:rsidR="007A4541" w:rsidRPr="00A907BE">
        <w:rPr>
          <w:rFonts w:ascii="Helvetica" w:eastAsia="Arial" w:hAnsi="Helvetica" w:cs="Arial"/>
          <w:sz w:val="20"/>
          <w:szCs w:val="22"/>
        </w:rPr>
        <w:t>й</w:t>
      </w:r>
      <w:r w:rsidRPr="00A907BE">
        <w:rPr>
          <w:rFonts w:ascii="Helvetica" w:eastAsia="Arial" w:hAnsi="Helvetica" w:cs="Arial"/>
          <w:sz w:val="20"/>
          <w:szCs w:val="22"/>
        </w:rPr>
        <w:t xml:space="preserve"> сво</w:t>
      </w:r>
      <w:r w:rsidR="007A4541" w:rsidRPr="00A907BE">
        <w:rPr>
          <w:rFonts w:ascii="Helvetica" w:eastAsia="Arial" w:hAnsi="Helvetica" w:cs="Arial"/>
          <w:sz w:val="20"/>
          <w:szCs w:val="22"/>
        </w:rPr>
        <w:t>й</w:t>
      </w:r>
      <w:r w:rsidRPr="00A907BE">
        <w:rPr>
          <w:rFonts w:ascii="Helvetica" w:eastAsia="Arial" w:hAnsi="Helvetica" w:cs="Arial"/>
          <w:sz w:val="20"/>
          <w:szCs w:val="22"/>
        </w:rPr>
        <w:t>ствам груза; груза в таре (упаковке), не обеспечивающе</w:t>
      </w:r>
      <w:r w:rsidR="007A4541" w:rsidRPr="00A907BE">
        <w:rPr>
          <w:rFonts w:ascii="Helvetica" w:eastAsia="Arial" w:hAnsi="Helvetica" w:cs="Arial"/>
          <w:sz w:val="20"/>
          <w:szCs w:val="22"/>
        </w:rPr>
        <w:t>й</w:t>
      </w:r>
      <w:r w:rsidRPr="00A907BE">
        <w:rPr>
          <w:rFonts w:ascii="Helvetica" w:eastAsia="Arial" w:hAnsi="Helvetica" w:cs="Arial"/>
          <w:sz w:val="20"/>
          <w:szCs w:val="22"/>
        </w:rPr>
        <w:t xml:space="preserve"> сохранность груза при транспортировке; груза с нарушением целостности тары (упаковки) Клиент несет ответственность за все последствия повреждения и недостачи этого груза, материальную ответственность за повреждение груза, принадлежащего третьим лицам, а также расходы, понесенные Экспедитором в связи с таким повреждением. </w:t>
      </w:r>
    </w:p>
    <w:p w:rsidR="00817A3B" w:rsidRPr="00A907BE" w:rsidRDefault="00817A3B" w:rsidP="00922493">
      <w:pPr>
        <w:pStyle w:val="a4"/>
        <w:numPr>
          <w:ilvl w:val="2"/>
          <w:numId w:val="1"/>
        </w:numPr>
        <w:ind w:left="-567" w:firstLine="567"/>
        <w:jc w:val="both"/>
        <w:rPr>
          <w:rFonts w:ascii="Helvetica" w:eastAsia="Arial" w:hAnsi="Helvetica" w:cs="Arial"/>
          <w:sz w:val="20"/>
          <w:szCs w:val="22"/>
        </w:rPr>
      </w:pPr>
      <w:r w:rsidRPr="00A907BE">
        <w:rPr>
          <w:rFonts w:ascii="Helvetica" w:eastAsia="Arial" w:hAnsi="Helvetica" w:cs="Arial"/>
          <w:sz w:val="20"/>
          <w:szCs w:val="22"/>
        </w:rPr>
        <w:lastRenderedPageBreak/>
        <w:t>Клиент несет ответственность за убытки, причиненные Экспедитору и/или третьим лицам в связи с нарушением свое</w:t>
      </w:r>
      <w:r w:rsidR="007A4541" w:rsidRPr="00A907BE">
        <w:rPr>
          <w:rFonts w:ascii="Helvetica" w:eastAsia="Arial" w:hAnsi="Helvetica" w:cs="Arial"/>
          <w:sz w:val="20"/>
          <w:szCs w:val="22"/>
        </w:rPr>
        <w:t>й</w:t>
      </w:r>
      <w:r w:rsidRPr="00A907BE">
        <w:rPr>
          <w:rFonts w:ascii="Helvetica" w:eastAsia="Arial" w:hAnsi="Helvetica" w:cs="Arial"/>
          <w:sz w:val="20"/>
          <w:szCs w:val="22"/>
        </w:rPr>
        <w:t xml:space="preserve"> обязанности по предоставлению информации, указанно</w:t>
      </w:r>
      <w:r w:rsidR="007A4541" w:rsidRPr="00A907BE">
        <w:rPr>
          <w:rFonts w:ascii="Helvetica" w:eastAsia="Arial" w:hAnsi="Helvetica" w:cs="Arial"/>
          <w:sz w:val="20"/>
          <w:szCs w:val="22"/>
        </w:rPr>
        <w:t>й</w:t>
      </w:r>
      <w:r w:rsidRPr="00A907BE">
        <w:rPr>
          <w:rFonts w:ascii="Helvetica" w:eastAsia="Arial" w:hAnsi="Helvetica" w:cs="Arial"/>
          <w:sz w:val="20"/>
          <w:szCs w:val="22"/>
        </w:rPr>
        <w:t xml:space="preserve"> в п. </w:t>
      </w:r>
      <w:r w:rsidR="008F049D" w:rsidRPr="00A907BE">
        <w:rPr>
          <w:rFonts w:ascii="Helvetica" w:eastAsia="Arial" w:hAnsi="Helvetica" w:cs="Arial"/>
          <w:sz w:val="20"/>
          <w:szCs w:val="22"/>
        </w:rPr>
        <w:t>3</w:t>
      </w:r>
      <w:r w:rsidRPr="00A907BE">
        <w:rPr>
          <w:rFonts w:ascii="Helvetica" w:eastAsia="Arial" w:hAnsi="Helvetica" w:cs="Arial"/>
          <w:sz w:val="20"/>
          <w:szCs w:val="22"/>
        </w:rPr>
        <w:t xml:space="preserve">.2.1. настоящего Договора. </w:t>
      </w:r>
    </w:p>
    <w:p w:rsidR="00817A3B" w:rsidRPr="00A907BE" w:rsidRDefault="00817A3B" w:rsidP="00922493">
      <w:pPr>
        <w:pStyle w:val="a4"/>
        <w:numPr>
          <w:ilvl w:val="2"/>
          <w:numId w:val="1"/>
        </w:numPr>
        <w:ind w:left="-567" w:firstLine="567"/>
        <w:jc w:val="both"/>
        <w:rPr>
          <w:rFonts w:ascii="Helvetica" w:eastAsia="Arial" w:hAnsi="Helvetica" w:cs="Arial"/>
          <w:sz w:val="20"/>
          <w:szCs w:val="22"/>
        </w:rPr>
      </w:pPr>
      <w:r w:rsidRPr="00A907BE">
        <w:rPr>
          <w:rFonts w:ascii="Helvetica" w:eastAsia="Arial" w:hAnsi="Helvetica" w:cs="Arial"/>
          <w:sz w:val="20"/>
          <w:szCs w:val="22"/>
        </w:rPr>
        <w:t xml:space="preserve"> Клиент несет ответственность в случаях представления заведомо ложно</w:t>
      </w:r>
      <w:r w:rsidR="007A4541" w:rsidRPr="00A907BE">
        <w:rPr>
          <w:rFonts w:ascii="Helvetica" w:eastAsia="Arial" w:hAnsi="Helvetica" w:cs="Arial"/>
          <w:sz w:val="20"/>
          <w:szCs w:val="22"/>
        </w:rPr>
        <w:t>й</w:t>
      </w:r>
      <w:r w:rsidRPr="00A907BE">
        <w:rPr>
          <w:rFonts w:ascii="Helvetica" w:eastAsia="Arial" w:hAnsi="Helvetica" w:cs="Arial"/>
          <w:sz w:val="20"/>
          <w:szCs w:val="22"/>
        </w:rPr>
        <w:t xml:space="preserve"> информации о характере груза, в случае перевозки ложно заявленных опасных грузов (сжатые газы, едкие вещества, взрывчатые вещества, радиоактивные материалы, окислители, яды, инфекционные материалы, агрессивные и раздражающие вещества),</w:t>
      </w:r>
      <w:r w:rsidRPr="00A907BE">
        <w:rPr>
          <w:rFonts w:ascii="Helvetica" w:eastAsia="Arial" w:hAnsi="Helvetica" w:cs="Arial"/>
          <w:sz w:val="20"/>
          <w:szCs w:val="22"/>
        </w:rPr>
        <w:br/>
        <w:t xml:space="preserve">а также грузов, которые в процессе транспортировки каким-либо образом повлияли на перевозимые совместно грузы других клиентов. </w:t>
      </w:r>
    </w:p>
    <w:p w:rsidR="00817A3B" w:rsidRPr="00A907BE" w:rsidRDefault="00817A3B" w:rsidP="00922493">
      <w:pPr>
        <w:pStyle w:val="a4"/>
        <w:numPr>
          <w:ilvl w:val="2"/>
          <w:numId w:val="1"/>
        </w:numPr>
        <w:ind w:left="-567" w:firstLine="567"/>
        <w:jc w:val="both"/>
        <w:rPr>
          <w:rFonts w:ascii="Helvetica" w:eastAsia="Arial" w:hAnsi="Helvetica" w:cs="Arial"/>
          <w:sz w:val="20"/>
          <w:szCs w:val="22"/>
        </w:rPr>
      </w:pPr>
      <w:r w:rsidRPr="00A907BE">
        <w:rPr>
          <w:rFonts w:ascii="Helvetica" w:eastAsia="Arial" w:hAnsi="Helvetica" w:cs="Arial"/>
          <w:sz w:val="20"/>
          <w:szCs w:val="22"/>
        </w:rPr>
        <w:t xml:space="preserve">В случае отсутствия в пункте назначения указанного Клиентом Грузополучателя, если это повлекло хранение, возврат или переадресовку груза, возврат и переадресовка груза производится за счет Клиента. </w:t>
      </w:r>
    </w:p>
    <w:p w:rsidR="00817A3B" w:rsidRPr="00A907BE" w:rsidRDefault="00817A3B" w:rsidP="00922493">
      <w:pPr>
        <w:pStyle w:val="a4"/>
        <w:numPr>
          <w:ilvl w:val="2"/>
          <w:numId w:val="1"/>
        </w:numPr>
        <w:ind w:left="-567" w:firstLine="567"/>
        <w:jc w:val="both"/>
        <w:rPr>
          <w:rFonts w:ascii="Helvetica" w:eastAsia="Arial" w:hAnsi="Helvetica" w:cs="Arial"/>
          <w:sz w:val="20"/>
          <w:szCs w:val="22"/>
        </w:rPr>
      </w:pPr>
      <w:r w:rsidRPr="00A907BE">
        <w:rPr>
          <w:rFonts w:ascii="Helvetica" w:eastAsia="Arial" w:hAnsi="Helvetica" w:cs="Arial"/>
          <w:sz w:val="20"/>
          <w:szCs w:val="22"/>
        </w:rPr>
        <w:t>В случае отказа Клиента от транспортно-экспедиционных услуг, он обязан уведомить в письменном виде об этом Экспедитора с оплато</w:t>
      </w:r>
      <w:r w:rsidR="007A4541" w:rsidRPr="00A907BE">
        <w:rPr>
          <w:rFonts w:ascii="Helvetica" w:eastAsia="Arial" w:hAnsi="Helvetica" w:cs="Arial"/>
          <w:sz w:val="20"/>
          <w:szCs w:val="22"/>
        </w:rPr>
        <w:t>й</w:t>
      </w:r>
      <w:r w:rsidRPr="00A907BE">
        <w:rPr>
          <w:rFonts w:ascii="Helvetica" w:eastAsia="Arial" w:hAnsi="Helvetica" w:cs="Arial"/>
          <w:sz w:val="20"/>
          <w:szCs w:val="22"/>
        </w:rPr>
        <w:t xml:space="preserve"> последнему в полном объеме фактически оказанных услуг </w:t>
      </w:r>
      <w:r w:rsidR="00E50788" w:rsidRPr="00A907BE">
        <w:rPr>
          <w:rFonts w:ascii="Helvetica" w:eastAsia="Arial" w:hAnsi="Helvetica" w:cs="Arial"/>
          <w:sz w:val="20"/>
          <w:szCs w:val="22"/>
        </w:rPr>
        <w:t xml:space="preserve">по </w:t>
      </w:r>
      <w:r w:rsidRPr="00A907BE">
        <w:rPr>
          <w:rFonts w:ascii="Helvetica" w:eastAsia="Arial" w:hAnsi="Helvetica" w:cs="Arial"/>
          <w:sz w:val="20"/>
          <w:szCs w:val="22"/>
        </w:rPr>
        <w:t>настояще</w:t>
      </w:r>
      <w:r w:rsidR="00E50788" w:rsidRPr="00A907BE">
        <w:rPr>
          <w:rFonts w:ascii="Helvetica" w:eastAsia="Arial" w:hAnsi="Helvetica" w:cs="Arial"/>
          <w:sz w:val="20"/>
          <w:szCs w:val="22"/>
        </w:rPr>
        <w:t>му</w:t>
      </w:r>
      <w:r w:rsidRPr="00A907BE">
        <w:rPr>
          <w:rFonts w:ascii="Helvetica" w:eastAsia="Arial" w:hAnsi="Helvetica" w:cs="Arial"/>
          <w:sz w:val="20"/>
          <w:szCs w:val="22"/>
        </w:rPr>
        <w:t xml:space="preserve"> договор</w:t>
      </w:r>
      <w:r w:rsidR="00E50788" w:rsidRPr="00A907BE">
        <w:rPr>
          <w:rFonts w:ascii="Helvetica" w:eastAsia="Arial" w:hAnsi="Helvetica" w:cs="Arial"/>
          <w:sz w:val="20"/>
          <w:szCs w:val="22"/>
        </w:rPr>
        <w:t>у</w:t>
      </w:r>
      <w:r w:rsidRPr="00A907BE">
        <w:rPr>
          <w:rFonts w:ascii="Helvetica" w:eastAsia="Arial" w:hAnsi="Helvetica" w:cs="Arial"/>
          <w:sz w:val="20"/>
          <w:szCs w:val="22"/>
        </w:rPr>
        <w:t xml:space="preserve">. </w:t>
      </w:r>
    </w:p>
    <w:p w:rsidR="00644FCA" w:rsidRPr="00A907BE" w:rsidRDefault="00817A3B" w:rsidP="00922493">
      <w:pPr>
        <w:pStyle w:val="a4"/>
        <w:numPr>
          <w:ilvl w:val="2"/>
          <w:numId w:val="1"/>
        </w:numPr>
        <w:ind w:left="-567" w:firstLine="567"/>
        <w:jc w:val="both"/>
        <w:rPr>
          <w:rFonts w:ascii="Helvetica" w:eastAsia="Arial" w:hAnsi="Helvetica" w:cs="Arial"/>
          <w:sz w:val="20"/>
          <w:szCs w:val="22"/>
        </w:rPr>
      </w:pPr>
      <w:r w:rsidRPr="00A907BE">
        <w:rPr>
          <w:rFonts w:ascii="Helvetica" w:eastAsia="Arial" w:hAnsi="Helvetica" w:cs="Arial"/>
          <w:sz w:val="20"/>
          <w:szCs w:val="22"/>
        </w:rPr>
        <w:t xml:space="preserve">Стороны согласовали, что в случае возмещения 100% стоимости поврежденного груза </w:t>
      </w:r>
      <w:r w:rsidR="00BB68E4" w:rsidRPr="00A907BE">
        <w:rPr>
          <w:rFonts w:ascii="Helvetica" w:eastAsia="Arial" w:hAnsi="Helvetica" w:cs="Arial"/>
          <w:sz w:val="20"/>
          <w:szCs w:val="22"/>
        </w:rPr>
        <w:t>Э</w:t>
      </w:r>
      <w:r w:rsidRPr="00A907BE">
        <w:rPr>
          <w:rFonts w:ascii="Helvetica" w:eastAsia="Arial" w:hAnsi="Helvetica" w:cs="Arial"/>
          <w:sz w:val="20"/>
          <w:szCs w:val="22"/>
        </w:rPr>
        <w:t xml:space="preserve">кспедитор имеет право потребовать передачи ему данного поврежденного груза, а Клиент обязан его вернуть. В случае невозврата Клиентом поврежденного груза возмещение ущерба Экспедитором может не производится. </w:t>
      </w:r>
    </w:p>
    <w:p w:rsidR="00644FCA" w:rsidRPr="00A907BE" w:rsidRDefault="00644FCA" w:rsidP="00BE202D">
      <w:pPr>
        <w:pStyle w:val="a4"/>
        <w:numPr>
          <w:ilvl w:val="0"/>
          <w:numId w:val="1"/>
        </w:numPr>
        <w:spacing w:line="480" w:lineRule="auto"/>
        <w:jc w:val="center"/>
        <w:rPr>
          <w:rFonts w:ascii="Helvetica" w:eastAsia="Arial" w:hAnsi="Helvetica" w:cs="Arial"/>
          <w:sz w:val="20"/>
          <w:szCs w:val="22"/>
        </w:rPr>
      </w:pPr>
      <w:r w:rsidRPr="00A907BE">
        <w:rPr>
          <w:rFonts w:ascii="Helvetica" w:eastAsia="Arial" w:hAnsi="Helvetica" w:cs="Arial"/>
          <w:b/>
          <w:sz w:val="20"/>
          <w:szCs w:val="22"/>
        </w:rPr>
        <w:t>Порядок разрешения споров</w:t>
      </w:r>
    </w:p>
    <w:p w:rsidR="00644FCA" w:rsidRPr="00A907BE" w:rsidRDefault="00644FCA"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Все споры и разногласия между Сторонами, возникшие в связи исполнением обязательств по настоящему Договору, разрешаются Сторонами путём переговоров. </w:t>
      </w:r>
    </w:p>
    <w:p w:rsidR="00644FCA" w:rsidRPr="00A907BE" w:rsidRDefault="00644FCA"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В случае, если Стороны не смогут прийти к мирному соглашению, споры подлежат рассмотрению в Арбитражном суде г. Москвы с обязательным условием соблюдения досудебного порядка урегулирования спора. </w:t>
      </w:r>
    </w:p>
    <w:p w:rsidR="0050104B" w:rsidRPr="00A907BE" w:rsidRDefault="0050104B" w:rsidP="00BE202D">
      <w:pPr>
        <w:pStyle w:val="a3"/>
        <w:numPr>
          <w:ilvl w:val="0"/>
          <w:numId w:val="1"/>
        </w:numPr>
        <w:spacing w:line="480" w:lineRule="auto"/>
        <w:jc w:val="center"/>
        <w:rPr>
          <w:rFonts w:ascii="Helvetica" w:hAnsi="Helvetica"/>
          <w:b/>
          <w:sz w:val="20"/>
          <w:lang w:val="ru-RU"/>
        </w:rPr>
      </w:pPr>
      <w:r w:rsidRPr="00A907BE">
        <w:rPr>
          <w:rFonts w:ascii="Helvetica" w:hAnsi="Helvetica"/>
          <w:b/>
          <w:sz w:val="20"/>
          <w:lang w:val="ru-RU"/>
        </w:rPr>
        <w:t>Обстоятельства непреодолимой силы</w:t>
      </w:r>
    </w:p>
    <w:p w:rsidR="0050104B" w:rsidRPr="00A907BE" w:rsidRDefault="0050104B" w:rsidP="009634D0">
      <w:pPr>
        <w:pStyle w:val="a4"/>
        <w:numPr>
          <w:ilvl w:val="1"/>
          <w:numId w:val="1"/>
        </w:numPr>
        <w:ind w:left="-567" w:firstLine="567"/>
        <w:jc w:val="both"/>
        <w:rPr>
          <w:rFonts w:ascii="Helvetica" w:eastAsia="Arial" w:hAnsi="Helvetica" w:cs="Arial"/>
          <w:sz w:val="20"/>
          <w:szCs w:val="22"/>
        </w:rPr>
      </w:pPr>
      <w:r w:rsidRPr="00A907BE">
        <w:rPr>
          <w:rFonts w:ascii="Helvetica" w:eastAsia="Arial" w:hAnsi="Helvetica" w:cs="Arial"/>
          <w:sz w:val="20"/>
          <w:szCs w:val="22"/>
        </w:rPr>
        <w:t xml:space="preserve">Стороны освобождаются от ответственности за полное или частичное неисполнение обязательств по настоящему Договору в случае, если неисполнение или ненадлежащее исполнение обязательств являлось следствием действия обстоятельств непреодолимой силы, которые Стороны не могли ни предвидеть, ни предотвратить разумными силами, а именно: пожара, наводнения, землетрясения, иного стихийного бедствия, войны, террористических актов, эпидемии, забастовки, мятежа, массовых беспорядков, гражданских волнений, актов или действий государственных органов, делающих невозможным выполнение Сторонами принятых на себя обязательств, и если эти обстоятельства непосредственно повлияли на выполнение Сторонами принятых на себя обязательств по настоящему Договору. </w:t>
      </w:r>
    </w:p>
    <w:p w:rsidR="0050104B" w:rsidRPr="00A907BE" w:rsidRDefault="0050104B" w:rsidP="00922493">
      <w:pPr>
        <w:pStyle w:val="a3"/>
        <w:numPr>
          <w:ilvl w:val="1"/>
          <w:numId w:val="1"/>
        </w:numPr>
        <w:spacing w:before="100" w:beforeAutospacing="1" w:after="100" w:afterAutospacing="1" w:line="240" w:lineRule="auto"/>
        <w:ind w:left="-567" w:firstLine="567"/>
        <w:jc w:val="both"/>
        <w:rPr>
          <w:rFonts w:ascii="Helvetica" w:hAnsi="Helvetica"/>
          <w:sz w:val="20"/>
          <w:lang w:val="ru-RU"/>
        </w:rPr>
      </w:pPr>
      <w:r w:rsidRPr="00A907BE">
        <w:rPr>
          <w:rFonts w:ascii="Helvetica" w:hAnsi="Helvetica"/>
          <w:sz w:val="20"/>
          <w:lang w:val="ru-RU"/>
        </w:rPr>
        <w:t xml:space="preserve">Сторона, для которой создалась невозможность исполнения обязательств по настоящему Договору, должна незамедлительно, но не позднее 10 дней после наступления обстоятельств непреодолимой силы, поставить в известность другую сторону письменно или по телефону о наступлении обстоятельств непреодолимой силы, предполагаемом сроке их действия и прекращении их действия. При наступлении обстоятельств непреодолимой силы срок исполнения обязательств по настоящему Договору переносится соразмерно времени, в течение которого будут действовать такие обстоятельства и их последствия. </w:t>
      </w:r>
    </w:p>
    <w:p w:rsidR="00A907BE" w:rsidRDefault="0050104B" w:rsidP="00594CC8">
      <w:pPr>
        <w:pStyle w:val="a3"/>
        <w:numPr>
          <w:ilvl w:val="1"/>
          <w:numId w:val="1"/>
        </w:numPr>
        <w:spacing w:before="100" w:beforeAutospacing="1" w:after="100" w:afterAutospacing="1" w:line="240" w:lineRule="auto"/>
        <w:ind w:left="-567" w:firstLine="567"/>
        <w:jc w:val="both"/>
        <w:rPr>
          <w:rFonts w:ascii="Helvetica" w:hAnsi="Helvetica"/>
          <w:sz w:val="20"/>
          <w:lang w:val="ru-RU"/>
        </w:rPr>
        <w:sectPr w:rsidR="00A907BE" w:rsidSect="00F73D7F">
          <w:headerReference w:type="default" r:id="rId11"/>
          <w:footerReference w:type="default" r:id="rId12"/>
          <w:pgSz w:w="11900" w:h="16840"/>
          <w:pgMar w:top="1134" w:right="850" w:bottom="1134" w:left="1701" w:header="708" w:footer="708" w:gutter="0"/>
          <w:pgNumType w:chapStyle="1"/>
          <w:cols w:space="708"/>
          <w:docGrid w:linePitch="360"/>
        </w:sectPr>
      </w:pPr>
      <w:r w:rsidRPr="00A907BE">
        <w:rPr>
          <w:rFonts w:ascii="Helvetica" w:hAnsi="Helvetica"/>
          <w:sz w:val="20"/>
          <w:lang w:val="ru-RU"/>
        </w:rPr>
        <w:t>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w:t>
      </w:r>
    </w:p>
    <w:p w:rsidR="00594CC8" w:rsidRPr="00A907BE" w:rsidRDefault="00594CC8" w:rsidP="00594CC8">
      <w:pPr>
        <w:pStyle w:val="a3"/>
        <w:spacing w:before="100" w:beforeAutospacing="1" w:after="100" w:afterAutospacing="1" w:line="240" w:lineRule="auto"/>
        <w:ind w:left="0"/>
        <w:jc w:val="both"/>
        <w:rPr>
          <w:rFonts w:ascii="Helvetica" w:hAnsi="Helvetica"/>
          <w:sz w:val="2"/>
          <w:lang w:val="ru-RU"/>
        </w:rPr>
      </w:pPr>
    </w:p>
    <w:p w:rsidR="007A4541" w:rsidRPr="00A907BE" w:rsidRDefault="00644FCA" w:rsidP="00E05B95">
      <w:pPr>
        <w:pStyle w:val="a4"/>
        <w:numPr>
          <w:ilvl w:val="0"/>
          <w:numId w:val="1"/>
        </w:numPr>
        <w:jc w:val="center"/>
        <w:rPr>
          <w:rFonts w:ascii="Helvetica" w:eastAsia="Arial" w:hAnsi="Helvetica" w:cs="Arial"/>
          <w:b/>
          <w:sz w:val="20"/>
          <w:szCs w:val="22"/>
        </w:rPr>
      </w:pPr>
      <w:r w:rsidRPr="00A907BE">
        <w:rPr>
          <w:rFonts w:ascii="Helvetica" w:eastAsia="Arial" w:hAnsi="Helvetica" w:cs="Arial"/>
          <w:b/>
          <w:sz w:val="20"/>
          <w:szCs w:val="22"/>
        </w:rPr>
        <w:t>Прочие условия</w:t>
      </w:r>
    </w:p>
    <w:p w:rsidR="00644FCA" w:rsidRPr="00A907BE" w:rsidRDefault="00644FCA" w:rsidP="00ED73B2">
      <w:pPr>
        <w:pStyle w:val="a3"/>
        <w:numPr>
          <w:ilvl w:val="1"/>
          <w:numId w:val="1"/>
        </w:numPr>
        <w:tabs>
          <w:tab w:val="left" w:pos="709"/>
        </w:tabs>
        <w:spacing w:line="240" w:lineRule="auto"/>
        <w:ind w:left="-567" w:firstLine="567"/>
        <w:jc w:val="both"/>
        <w:rPr>
          <w:rFonts w:ascii="Helvetica" w:hAnsi="Helvetica"/>
          <w:sz w:val="20"/>
          <w:lang w:val="ru-RU"/>
        </w:rPr>
      </w:pPr>
      <w:r w:rsidRPr="00A907BE">
        <w:rPr>
          <w:rFonts w:ascii="Helvetica" w:hAnsi="Helvetica"/>
          <w:sz w:val="20"/>
          <w:lang w:val="ru-RU"/>
        </w:rPr>
        <w:t xml:space="preserve">Настоящий Договор вступает </w:t>
      </w:r>
      <w:r w:rsidR="002665B4" w:rsidRPr="00A907BE">
        <w:rPr>
          <w:rFonts w:ascii="Helvetica" w:hAnsi="Helvetica"/>
          <w:sz w:val="20"/>
          <w:lang w:val="ru-RU"/>
        </w:rPr>
        <w:t>в силу</w:t>
      </w:r>
      <w:r w:rsidRPr="00A907BE">
        <w:rPr>
          <w:rFonts w:ascii="Helvetica" w:hAnsi="Helvetica"/>
          <w:sz w:val="20"/>
          <w:lang w:val="ru-RU"/>
        </w:rPr>
        <w:t xml:space="preserve"> с даты подписания его обеими Сторонами и действует </w:t>
      </w:r>
      <w:r w:rsidR="00ED73B2" w:rsidRPr="00A907BE">
        <w:rPr>
          <w:rFonts w:ascii="Helvetica" w:hAnsi="Helvetica"/>
          <w:sz w:val="20"/>
          <w:lang w:val="ru-RU"/>
        </w:rPr>
        <w:t>в течение одного года со дня подписания. Если по истечении срока действия договора стороны продолжают исполнять принятые на себя обязательства, то договор считается пролонгированным на следующий срок до момента, пока любая из сторон в письменной форме не заявит о прекращении договора (в том числе - в одностороннем порядке), или до заключения нового договора.</w:t>
      </w:r>
    </w:p>
    <w:p w:rsidR="00644FCA" w:rsidRPr="00A907BE" w:rsidRDefault="00644FCA"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Все Приложения и Дополнения к настоящему Договору являются его неотъемлемой частью. Все изменения и дополнения к настоящему Договору действительны в том случае, если они совершены в письменной форме и подписаны уполномоченными на то лицами.  </w:t>
      </w:r>
    </w:p>
    <w:p w:rsidR="00644FCA" w:rsidRPr="00A907BE" w:rsidRDefault="00644FCA" w:rsidP="00922493">
      <w:pPr>
        <w:pStyle w:val="a3"/>
        <w:numPr>
          <w:ilvl w:val="1"/>
          <w:numId w:val="1"/>
        </w:numPr>
        <w:spacing w:line="240" w:lineRule="auto"/>
        <w:ind w:left="-567" w:firstLine="567"/>
        <w:jc w:val="both"/>
        <w:rPr>
          <w:rFonts w:ascii="Helvetica" w:hAnsi="Helvetica"/>
          <w:sz w:val="20"/>
          <w:lang w:val="ru-RU"/>
        </w:rPr>
      </w:pPr>
      <w:r w:rsidRPr="00A907BE">
        <w:rPr>
          <w:rFonts w:ascii="Helvetica" w:hAnsi="Helvetica"/>
          <w:sz w:val="20"/>
          <w:lang w:val="ru-RU"/>
        </w:rPr>
        <w:t xml:space="preserve">На момент прекращения действия настоящего Договора, Сторонами должны быть выполнены все обязательства, принятые ими. </w:t>
      </w:r>
    </w:p>
    <w:p w:rsidR="003B1E16" w:rsidRPr="00A907BE" w:rsidRDefault="00644FCA" w:rsidP="00922493">
      <w:pPr>
        <w:pStyle w:val="a3"/>
        <w:numPr>
          <w:ilvl w:val="1"/>
          <w:numId w:val="1"/>
        </w:numPr>
        <w:tabs>
          <w:tab w:val="left" w:pos="709"/>
        </w:tabs>
        <w:spacing w:line="240" w:lineRule="auto"/>
        <w:ind w:left="-567" w:firstLine="567"/>
        <w:jc w:val="both"/>
        <w:rPr>
          <w:rFonts w:ascii="Helvetica" w:hAnsi="Helvetica"/>
          <w:sz w:val="20"/>
          <w:lang w:val="ru-RU"/>
        </w:rPr>
        <w:sectPr w:rsidR="003B1E16" w:rsidRPr="00A907BE" w:rsidSect="00A907BE">
          <w:footerReference w:type="default" r:id="rId13"/>
          <w:type w:val="continuous"/>
          <w:pgSz w:w="11900" w:h="16840"/>
          <w:pgMar w:top="1134" w:right="850" w:bottom="1134" w:left="1701" w:header="708" w:footer="708" w:gutter="0"/>
          <w:pgNumType w:chapStyle="1"/>
          <w:cols w:space="708"/>
          <w:docGrid w:linePitch="360"/>
        </w:sectPr>
      </w:pPr>
      <w:r w:rsidRPr="00A907BE">
        <w:rPr>
          <w:rFonts w:ascii="Helvetica" w:hAnsi="Helvetica"/>
          <w:sz w:val="20"/>
          <w:lang w:val="ru-RU"/>
        </w:rPr>
        <w:lastRenderedPageBreak/>
        <w:t xml:space="preserve">Настоящий Договор составлен в двух экземплярах, имеющих одинаковую юридическую силу, по одному для каждой Стороны. </w:t>
      </w:r>
    </w:p>
    <w:p w:rsidR="007A4541" w:rsidRPr="00A907BE" w:rsidRDefault="007A4541" w:rsidP="003B1E16">
      <w:pPr>
        <w:pStyle w:val="a3"/>
        <w:tabs>
          <w:tab w:val="left" w:pos="709"/>
        </w:tabs>
        <w:spacing w:line="240" w:lineRule="auto"/>
        <w:ind w:left="0"/>
        <w:jc w:val="both"/>
        <w:rPr>
          <w:rFonts w:ascii="Helvetica" w:hAnsi="Helvetica"/>
          <w:sz w:val="20"/>
          <w:lang w:val="ru-RU"/>
        </w:rPr>
      </w:pPr>
    </w:p>
    <w:p w:rsidR="007A4541" w:rsidRPr="00A907BE" w:rsidRDefault="007A4541" w:rsidP="00BE202D">
      <w:pPr>
        <w:pStyle w:val="a3"/>
        <w:tabs>
          <w:tab w:val="left" w:pos="709"/>
        </w:tabs>
        <w:ind w:left="0"/>
        <w:jc w:val="both"/>
        <w:rPr>
          <w:rFonts w:ascii="Helvetica" w:hAnsi="Helvetica"/>
          <w:b/>
          <w:sz w:val="20"/>
        </w:rPr>
      </w:pPr>
    </w:p>
    <w:p w:rsidR="00644FCA" w:rsidRPr="00A907BE" w:rsidRDefault="00644FCA" w:rsidP="00BE202D">
      <w:pPr>
        <w:pStyle w:val="a3"/>
        <w:numPr>
          <w:ilvl w:val="0"/>
          <w:numId w:val="1"/>
        </w:numPr>
        <w:tabs>
          <w:tab w:val="left" w:pos="709"/>
        </w:tabs>
        <w:jc w:val="center"/>
        <w:rPr>
          <w:rFonts w:ascii="Helvetica" w:hAnsi="Helvetica"/>
          <w:sz w:val="20"/>
          <w:lang w:val="ru-RU"/>
        </w:rPr>
      </w:pPr>
      <w:r w:rsidRPr="00A907BE">
        <w:rPr>
          <w:rFonts w:ascii="Helvetica" w:hAnsi="Helvetica"/>
          <w:b/>
          <w:sz w:val="20"/>
        </w:rPr>
        <w:t>Юридические адреса и реквизиты Сторон</w:t>
      </w:r>
    </w:p>
    <w:p w:rsidR="00E05B95" w:rsidRPr="00A907BE" w:rsidRDefault="00E05B95">
      <w:pPr>
        <w:spacing w:line="240" w:lineRule="auto"/>
        <w:rPr>
          <w:rFonts w:ascii="Helvetica" w:hAnsi="Helvetica"/>
          <w:sz w:val="20"/>
          <w:lang w:val="ru-RU"/>
        </w:rPr>
      </w:pPr>
    </w:p>
    <w:tbl>
      <w:tblPr>
        <w:tblW w:w="11136" w:type="dxa"/>
        <w:tblInd w:w="-567" w:type="dxa"/>
        <w:tblLook w:val="04A0" w:firstRow="1" w:lastRow="0" w:firstColumn="1" w:lastColumn="0" w:noHBand="0" w:noVBand="1"/>
      </w:tblPr>
      <w:tblGrid>
        <w:gridCol w:w="1242"/>
        <w:gridCol w:w="3578"/>
        <w:gridCol w:w="1242"/>
        <w:gridCol w:w="3832"/>
        <w:gridCol w:w="1242"/>
      </w:tblGrid>
      <w:tr w:rsidR="00E05B95" w:rsidRPr="00A907BE" w:rsidTr="00E05B95">
        <w:trPr>
          <w:gridAfter w:val="1"/>
          <w:wAfter w:w="1242" w:type="dxa"/>
        </w:trPr>
        <w:tc>
          <w:tcPr>
            <w:tcW w:w="4820" w:type="dxa"/>
            <w:gridSpan w:val="2"/>
          </w:tcPr>
          <w:p w:rsidR="00E05B95" w:rsidRPr="00A907BE" w:rsidRDefault="00E05B95" w:rsidP="00E05B95">
            <w:pPr>
              <w:spacing w:line="240" w:lineRule="auto"/>
              <w:jc w:val="both"/>
              <w:rPr>
                <w:rFonts w:ascii="Helvetica" w:hAnsi="Helvetica"/>
                <w:b/>
                <w:sz w:val="20"/>
                <w:szCs w:val="20"/>
                <w:lang w:val="ru-RU"/>
              </w:rPr>
            </w:pPr>
            <w:r w:rsidRPr="00A907BE">
              <w:rPr>
                <w:rFonts w:ascii="Helvetica" w:hAnsi="Helvetica"/>
                <w:b/>
                <w:sz w:val="20"/>
                <w:szCs w:val="20"/>
                <w:lang w:val="ru-RU"/>
              </w:rPr>
              <w:t>Экспедитор:</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ООО «ТД Альянс»</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ИНН/КПП 9718033432/771901001</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ОКПО 05317061</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Юридический адрес: 105523, Москва г, Щелковское шоссе, дом № 100, корпус 1, офис 4015</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Почтовый адрес: 105523, Москва г, Щелковское шоссе, дом № 100, корпус 1, офис 4015</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 xml:space="preserve">Тел/факс: </w:t>
            </w:r>
            <w:r w:rsidR="00983C72">
              <w:rPr>
                <w:rFonts w:ascii="Helvetica Neue" w:eastAsia="Helvetica Neue" w:hAnsi="Helvetica Neue" w:cs="Helvetica Neue"/>
                <w:sz w:val="20"/>
                <w:szCs w:val="20"/>
              </w:rPr>
              <w:t>8 (800)500-56-40</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lang w:val="en-US"/>
              </w:rPr>
              <w:t>E</w:t>
            </w:r>
            <w:r w:rsidRPr="00A907BE">
              <w:rPr>
                <w:rFonts w:ascii="Helvetica" w:hAnsi="Helvetica"/>
                <w:sz w:val="20"/>
                <w:szCs w:val="20"/>
              </w:rPr>
              <w:t>-</w:t>
            </w:r>
            <w:r w:rsidRPr="00A907BE">
              <w:rPr>
                <w:rFonts w:ascii="Helvetica" w:hAnsi="Helvetica"/>
                <w:sz w:val="20"/>
                <w:szCs w:val="20"/>
                <w:lang w:val="en-US"/>
              </w:rPr>
              <w:t>mail</w:t>
            </w:r>
            <w:r w:rsidRPr="00A907BE">
              <w:rPr>
                <w:rFonts w:ascii="Helvetica" w:hAnsi="Helvetica"/>
                <w:sz w:val="20"/>
                <w:szCs w:val="20"/>
              </w:rPr>
              <w:t xml:space="preserve">: </w:t>
            </w:r>
            <w:hyperlink r:id="rId14" w:history="1">
              <w:r w:rsidRPr="00A907BE">
                <w:rPr>
                  <w:rStyle w:val="ac"/>
                  <w:rFonts w:ascii="Helvetica" w:hAnsi="Helvetica"/>
                  <w:sz w:val="20"/>
                  <w:szCs w:val="20"/>
                  <w:lang w:val="en-US"/>
                </w:rPr>
                <w:t>info</w:t>
              </w:r>
              <w:r w:rsidRPr="00A907BE">
                <w:rPr>
                  <w:rStyle w:val="ac"/>
                  <w:rFonts w:ascii="Helvetica" w:hAnsi="Helvetica"/>
                  <w:sz w:val="20"/>
                  <w:szCs w:val="20"/>
                </w:rPr>
                <w:t>@</w:t>
              </w:r>
              <w:r w:rsidRPr="00A907BE">
                <w:rPr>
                  <w:rStyle w:val="ac"/>
                  <w:rFonts w:ascii="Helvetica" w:hAnsi="Helvetica"/>
                  <w:sz w:val="20"/>
                  <w:szCs w:val="20"/>
                  <w:lang w:val="en-US"/>
                </w:rPr>
                <w:t>allitec</w:t>
              </w:r>
              <w:r w:rsidRPr="00A907BE">
                <w:rPr>
                  <w:rStyle w:val="ac"/>
                  <w:rFonts w:ascii="Helvetica" w:hAnsi="Helvetica"/>
                  <w:sz w:val="20"/>
                  <w:szCs w:val="20"/>
                </w:rPr>
                <w:t>.</w:t>
              </w:r>
              <w:r w:rsidRPr="00A907BE">
                <w:rPr>
                  <w:rStyle w:val="ac"/>
                  <w:rFonts w:ascii="Helvetica" w:hAnsi="Helvetica"/>
                  <w:sz w:val="20"/>
                  <w:szCs w:val="20"/>
                  <w:lang w:val="en-US"/>
                </w:rPr>
                <w:t>ru</w:t>
              </w:r>
            </w:hyperlink>
            <w:r w:rsidRPr="00A907BE">
              <w:rPr>
                <w:rFonts w:ascii="Helvetica" w:hAnsi="Helvetica"/>
                <w:sz w:val="20"/>
                <w:szCs w:val="20"/>
              </w:rPr>
              <w:t xml:space="preserve"> </w:t>
            </w:r>
          </w:p>
          <w:p w:rsidR="00E05B95" w:rsidRPr="00A907BE" w:rsidRDefault="00E05B95" w:rsidP="00E05B95">
            <w:pPr>
              <w:spacing w:line="240" w:lineRule="auto"/>
              <w:jc w:val="both"/>
              <w:rPr>
                <w:rFonts w:ascii="Helvetica" w:hAnsi="Helvetica"/>
                <w:sz w:val="20"/>
                <w:szCs w:val="20"/>
              </w:rPr>
            </w:pPr>
          </w:p>
          <w:p w:rsidR="00E05B95" w:rsidRPr="00A907BE" w:rsidRDefault="00E05B95" w:rsidP="00E05B95">
            <w:pPr>
              <w:spacing w:line="240" w:lineRule="auto"/>
              <w:jc w:val="both"/>
              <w:rPr>
                <w:rFonts w:ascii="Helvetica" w:hAnsi="Helvetica"/>
                <w:b/>
                <w:sz w:val="20"/>
                <w:szCs w:val="20"/>
              </w:rPr>
            </w:pPr>
            <w:r w:rsidRPr="00A907BE">
              <w:rPr>
                <w:rFonts w:ascii="Helvetica" w:hAnsi="Helvetica"/>
                <w:b/>
                <w:sz w:val="20"/>
                <w:szCs w:val="20"/>
              </w:rPr>
              <w:t>Банковские реквизиты:</w:t>
            </w:r>
          </w:p>
          <w:p w:rsidR="00E05B95" w:rsidRPr="00A907BE" w:rsidRDefault="00E05B95" w:rsidP="00E05B95">
            <w:pPr>
              <w:spacing w:line="240" w:lineRule="auto"/>
              <w:jc w:val="both"/>
              <w:rPr>
                <w:rFonts w:ascii="Helvetica" w:hAnsi="Helvetica"/>
                <w:sz w:val="20"/>
                <w:szCs w:val="20"/>
              </w:rPr>
            </w:pPr>
            <w:r w:rsidRPr="00A907BE">
              <w:rPr>
                <w:rFonts w:ascii="Helvetica" w:hAnsi="Helvetica"/>
                <w:sz w:val="20"/>
                <w:szCs w:val="20"/>
              </w:rPr>
              <w:t>р/с 40702 810 5027 3000 1610</w:t>
            </w:r>
          </w:p>
          <w:p w:rsidR="00E05B95" w:rsidRPr="00A907BE" w:rsidRDefault="00E05B95" w:rsidP="00E05B95">
            <w:pPr>
              <w:spacing w:line="240" w:lineRule="auto"/>
              <w:jc w:val="both"/>
              <w:rPr>
                <w:rFonts w:ascii="Helvetica" w:hAnsi="Helvetica"/>
                <w:sz w:val="20"/>
                <w:szCs w:val="20"/>
              </w:rPr>
            </w:pPr>
            <w:r w:rsidRPr="00A907BE">
              <w:rPr>
                <w:rFonts w:ascii="Helvetica" w:hAnsi="Helvetica"/>
                <w:sz w:val="20"/>
                <w:szCs w:val="20"/>
              </w:rPr>
              <w:t>в АО "АЛЬФА-БАНК" г.Москва</w:t>
            </w:r>
          </w:p>
          <w:p w:rsidR="00E05B95" w:rsidRPr="00A907BE" w:rsidRDefault="00E05B95" w:rsidP="00E05B95">
            <w:pPr>
              <w:spacing w:line="240" w:lineRule="auto"/>
              <w:jc w:val="both"/>
              <w:rPr>
                <w:rFonts w:ascii="Helvetica" w:hAnsi="Helvetica"/>
                <w:sz w:val="20"/>
                <w:szCs w:val="20"/>
              </w:rPr>
            </w:pPr>
            <w:r w:rsidRPr="00A907BE">
              <w:rPr>
                <w:rFonts w:ascii="Helvetica" w:hAnsi="Helvetica"/>
                <w:sz w:val="20"/>
                <w:szCs w:val="20"/>
              </w:rPr>
              <w:t>к/с 30101810200000000593</w:t>
            </w:r>
          </w:p>
          <w:p w:rsidR="00E05B95" w:rsidRPr="00A907BE" w:rsidRDefault="00E05B95" w:rsidP="00E05B95">
            <w:pPr>
              <w:spacing w:line="240" w:lineRule="auto"/>
              <w:jc w:val="both"/>
              <w:rPr>
                <w:rFonts w:ascii="Helvetica" w:hAnsi="Helvetica"/>
                <w:sz w:val="20"/>
                <w:szCs w:val="20"/>
              </w:rPr>
            </w:pPr>
            <w:r w:rsidRPr="00A907BE">
              <w:rPr>
                <w:rFonts w:ascii="Helvetica" w:hAnsi="Helvetica"/>
                <w:sz w:val="20"/>
                <w:szCs w:val="20"/>
              </w:rPr>
              <w:t>БИК 044525593</w:t>
            </w:r>
          </w:p>
          <w:p w:rsidR="00E05B95" w:rsidRPr="00A907BE" w:rsidRDefault="00E05B95" w:rsidP="00E05B95">
            <w:pPr>
              <w:spacing w:line="240" w:lineRule="auto"/>
              <w:jc w:val="both"/>
              <w:rPr>
                <w:rFonts w:ascii="Helvetica" w:hAnsi="Helvetica"/>
                <w:sz w:val="20"/>
                <w:szCs w:val="20"/>
              </w:rPr>
            </w:pPr>
          </w:p>
          <w:p w:rsidR="00E05B95" w:rsidRPr="00A907BE" w:rsidRDefault="00E05B95" w:rsidP="00E05B95">
            <w:pPr>
              <w:spacing w:line="240" w:lineRule="auto"/>
              <w:jc w:val="both"/>
              <w:rPr>
                <w:rFonts w:ascii="Helvetica" w:hAnsi="Helvetica"/>
                <w:sz w:val="20"/>
                <w:szCs w:val="20"/>
              </w:rPr>
            </w:pPr>
          </w:p>
          <w:p w:rsidR="00E05B95" w:rsidRPr="00A907BE" w:rsidRDefault="00E05B95" w:rsidP="00E05B95">
            <w:pPr>
              <w:spacing w:line="240" w:lineRule="auto"/>
              <w:jc w:val="both"/>
              <w:rPr>
                <w:rFonts w:ascii="Helvetica" w:hAnsi="Helvetica"/>
                <w:sz w:val="20"/>
                <w:szCs w:val="20"/>
              </w:rPr>
            </w:pPr>
            <w:r w:rsidRPr="00A907BE">
              <w:rPr>
                <w:rFonts w:ascii="Helvetica" w:hAnsi="Helvetica"/>
                <w:sz w:val="20"/>
                <w:szCs w:val="20"/>
              </w:rPr>
              <w:t xml:space="preserve">м.п. _______________ </w:t>
            </w:r>
            <w:r w:rsidRPr="00A907BE">
              <w:rPr>
                <w:rFonts w:ascii="Helvetica" w:hAnsi="Helvetica"/>
                <w:b/>
                <w:sz w:val="20"/>
                <w:szCs w:val="20"/>
              </w:rPr>
              <w:t>Е.Ю. Воробьев</w:t>
            </w:r>
          </w:p>
        </w:tc>
        <w:tc>
          <w:tcPr>
            <w:tcW w:w="5074" w:type="dxa"/>
            <w:gridSpan w:val="2"/>
          </w:tcPr>
          <w:p w:rsidR="00E05B95" w:rsidRPr="00A907BE" w:rsidRDefault="00E05B95" w:rsidP="00540712">
            <w:pPr>
              <w:spacing w:line="240" w:lineRule="auto"/>
              <w:jc w:val="both"/>
              <w:rPr>
                <w:rFonts w:ascii="Helvetica" w:hAnsi="Helvetica"/>
                <w:b/>
                <w:sz w:val="20"/>
                <w:szCs w:val="20"/>
                <w:lang w:val="ru-RU"/>
              </w:rPr>
            </w:pPr>
            <w:r w:rsidRPr="00A907BE">
              <w:rPr>
                <w:rFonts w:ascii="Helvetica" w:hAnsi="Helvetica"/>
                <w:b/>
                <w:sz w:val="20"/>
                <w:szCs w:val="20"/>
                <w:lang w:val="ru-RU"/>
              </w:rPr>
              <w:t>Клиент:</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______________</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ИНН _____________/ КПП ____________</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ОКПО ____________</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Юридический адрес:__________________ ____________________________________ ____________________________________</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 xml:space="preserve">Почтовый адрес: _____________________ ____________________________________ </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Тел/факс:   _______________</w:t>
            </w:r>
          </w:p>
          <w:p w:rsidR="00E05B95" w:rsidRPr="00A907BE" w:rsidRDefault="00E05B95" w:rsidP="00540712">
            <w:pPr>
              <w:spacing w:line="240" w:lineRule="auto"/>
              <w:rPr>
                <w:rFonts w:ascii="Helvetica" w:hAnsi="Helvetica"/>
                <w:b/>
                <w:sz w:val="20"/>
                <w:szCs w:val="20"/>
              </w:rPr>
            </w:pPr>
            <w:r w:rsidRPr="00A907BE">
              <w:rPr>
                <w:rFonts w:ascii="Helvetica" w:hAnsi="Helvetica"/>
                <w:sz w:val="20"/>
                <w:szCs w:val="20"/>
                <w:lang w:val="en-US"/>
              </w:rPr>
              <w:t>E</w:t>
            </w:r>
            <w:r w:rsidRPr="00A907BE">
              <w:rPr>
                <w:rFonts w:ascii="Helvetica" w:hAnsi="Helvetica"/>
                <w:sz w:val="20"/>
                <w:szCs w:val="20"/>
              </w:rPr>
              <w:t>-</w:t>
            </w:r>
            <w:r w:rsidRPr="00A907BE">
              <w:rPr>
                <w:rFonts w:ascii="Helvetica" w:hAnsi="Helvetica"/>
                <w:sz w:val="20"/>
                <w:szCs w:val="20"/>
                <w:lang w:val="en-US"/>
              </w:rPr>
              <w:t>mail</w:t>
            </w:r>
            <w:r w:rsidRPr="00A907BE">
              <w:rPr>
                <w:rFonts w:ascii="Helvetica" w:hAnsi="Helvetica"/>
                <w:sz w:val="20"/>
                <w:szCs w:val="20"/>
              </w:rPr>
              <w:t>: __________________</w:t>
            </w:r>
          </w:p>
          <w:p w:rsidR="00E05B95" w:rsidRPr="00A907BE" w:rsidRDefault="00E05B95" w:rsidP="00E05B95">
            <w:pPr>
              <w:spacing w:line="240" w:lineRule="auto"/>
              <w:jc w:val="both"/>
              <w:rPr>
                <w:rFonts w:ascii="Helvetica" w:hAnsi="Helvetica"/>
                <w:b/>
                <w:sz w:val="20"/>
                <w:szCs w:val="20"/>
              </w:rPr>
            </w:pPr>
          </w:p>
          <w:p w:rsidR="00E05B95" w:rsidRPr="00A907BE" w:rsidRDefault="00E05B95" w:rsidP="00E05B95">
            <w:pPr>
              <w:spacing w:line="240" w:lineRule="auto"/>
              <w:jc w:val="both"/>
              <w:rPr>
                <w:rFonts w:ascii="Helvetica" w:hAnsi="Helvetica"/>
                <w:b/>
                <w:sz w:val="20"/>
                <w:szCs w:val="20"/>
              </w:rPr>
            </w:pPr>
            <w:r w:rsidRPr="00A907BE">
              <w:rPr>
                <w:rFonts w:ascii="Helvetica" w:hAnsi="Helvetica"/>
                <w:b/>
                <w:sz w:val="20"/>
                <w:szCs w:val="20"/>
              </w:rPr>
              <w:t>Банковские реквизиты:</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р/с  _____________________</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в _______________________</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к/с  _____________________</w:t>
            </w:r>
          </w:p>
          <w:p w:rsidR="00E05B95" w:rsidRPr="00A907BE" w:rsidRDefault="00E05B95" w:rsidP="00540712">
            <w:pPr>
              <w:spacing w:line="240" w:lineRule="auto"/>
              <w:rPr>
                <w:rFonts w:ascii="Helvetica" w:hAnsi="Helvetica"/>
                <w:sz w:val="20"/>
                <w:szCs w:val="20"/>
              </w:rPr>
            </w:pPr>
            <w:r w:rsidRPr="00A907BE">
              <w:rPr>
                <w:rFonts w:ascii="Helvetica" w:hAnsi="Helvetica"/>
                <w:sz w:val="20"/>
                <w:szCs w:val="20"/>
              </w:rPr>
              <w:t>БИК _________</w:t>
            </w:r>
          </w:p>
          <w:p w:rsidR="00E05B95" w:rsidRPr="00A907BE" w:rsidRDefault="00E05B95" w:rsidP="00E05B95">
            <w:pPr>
              <w:spacing w:line="240" w:lineRule="auto"/>
              <w:ind w:left="219"/>
              <w:rPr>
                <w:rFonts w:ascii="Helvetica" w:hAnsi="Helvetica"/>
                <w:sz w:val="20"/>
                <w:szCs w:val="20"/>
              </w:rPr>
            </w:pPr>
          </w:p>
          <w:p w:rsidR="00E05B95" w:rsidRPr="00A907BE" w:rsidRDefault="00E05B95" w:rsidP="00E05B95">
            <w:pPr>
              <w:spacing w:line="240" w:lineRule="auto"/>
              <w:ind w:left="219"/>
              <w:rPr>
                <w:rFonts w:ascii="Helvetica" w:hAnsi="Helvetica"/>
                <w:sz w:val="20"/>
                <w:szCs w:val="20"/>
              </w:rPr>
            </w:pPr>
          </w:p>
          <w:p w:rsidR="00E05B95" w:rsidRPr="00A907BE" w:rsidRDefault="00E05B95" w:rsidP="00540712">
            <w:pPr>
              <w:spacing w:line="240" w:lineRule="auto"/>
              <w:jc w:val="both"/>
              <w:rPr>
                <w:rFonts w:ascii="Helvetica" w:hAnsi="Helvetica"/>
                <w:sz w:val="20"/>
                <w:szCs w:val="20"/>
              </w:rPr>
            </w:pPr>
            <w:r w:rsidRPr="00A907BE">
              <w:rPr>
                <w:rFonts w:ascii="Helvetica" w:hAnsi="Helvetica"/>
                <w:sz w:val="20"/>
                <w:szCs w:val="20"/>
              </w:rPr>
              <w:t>м.п. _______________   /____________/</w:t>
            </w:r>
          </w:p>
        </w:tc>
      </w:tr>
      <w:tr w:rsidR="00E05B95" w:rsidRPr="00A907BE" w:rsidTr="00E05B95">
        <w:trPr>
          <w:gridBefore w:val="1"/>
          <w:wBefore w:w="1242" w:type="dxa"/>
        </w:trPr>
        <w:tc>
          <w:tcPr>
            <w:tcW w:w="4820" w:type="dxa"/>
            <w:gridSpan w:val="2"/>
          </w:tcPr>
          <w:p w:rsidR="00E05B95" w:rsidRPr="00A907BE" w:rsidRDefault="00E05B95" w:rsidP="00E05B95">
            <w:pPr>
              <w:spacing w:line="240" w:lineRule="auto"/>
              <w:jc w:val="both"/>
              <w:rPr>
                <w:rFonts w:ascii="Helvetica" w:hAnsi="Helvetica"/>
                <w:b/>
                <w:sz w:val="20"/>
                <w:szCs w:val="20"/>
              </w:rPr>
            </w:pPr>
            <w:r w:rsidRPr="00A907BE">
              <w:rPr>
                <w:rFonts w:ascii="Helvetica" w:hAnsi="Helvetica"/>
                <w:b/>
                <w:sz w:val="20"/>
                <w:szCs w:val="20"/>
              </w:rPr>
              <w:t xml:space="preserve"> </w:t>
            </w:r>
          </w:p>
        </w:tc>
        <w:tc>
          <w:tcPr>
            <w:tcW w:w="5074" w:type="dxa"/>
            <w:gridSpan w:val="2"/>
          </w:tcPr>
          <w:p w:rsidR="00E05B95" w:rsidRPr="00A907BE" w:rsidRDefault="00E05B95" w:rsidP="00E05B95">
            <w:pPr>
              <w:spacing w:line="240" w:lineRule="auto"/>
              <w:ind w:left="177"/>
              <w:jc w:val="both"/>
              <w:rPr>
                <w:rFonts w:ascii="Helvetica" w:hAnsi="Helvetica"/>
                <w:b/>
                <w:sz w:val="20"/>
                <w:szCs w:val="20"/>
              </w:rPr>
            </w:pPr>
          </w:p>
        </w:tc>
      </w:tr>
    </w:tbl>
    <w:p w:rsidR="00E05B95" w:rsidRPr="00A907BE" w:rsidRDefault="00E05B95">
      <w:pPr>
        <w:spacing w:line="240" w:lineRule="auto"/>
        <w:rPr>
          <w:rFonts w:ascii="Helvetica" w:hAnsi="Helvetica"/>
          <w:sz w:val="20"/>
        </w:rPr>
      </w:pPr>
      <w:r w:rsidRPr="00A907BE">
        <w:rPr>
          <w:rFonts w:ascii="Helvetica" w:hAnsi="Helvetica"/>
        </w:rPr>
        <w:br w:type="page"/>
      </w:r>
    </w:p>
    <w:p w:rsidR="00A43F95" w:rsidRPr="00A907BE" w:rsidRDefault="00A43F95" w:rsidP="00922493">
      <w:pPr>
        <w:spacing w:line="240" w:lineRule="auto"/>
        <w:ind w:left="-560"/>
        <w:jc w:val="right"/>
        <w:rPr>
          <w:rFonts w:ascii="Helvetica" w:hAnsi="Helvetica"/>
          <w:sz w:val="20"/>
          <w:lang w:val="ru-RU"/>
        </w:rPr>
      </w:pPr>
      <w:r w:rsidRPr="00A907BE">
        <w:rPr>
          <w:rFonts w:ascii="Helvetica" w:hAnsi="Helvetica"/>
          <w:sz w:val="20"/>
          <w:lang w:val="ru-RU"/>
        </w:rPr>
        <w:lastRenderedPageBreak/>
        <w:t>Приложение № 1</w:t>
      </w:r>
    </w:p>
    <w:p w:rsidR="00A43F95" w:rsidRPr="00A907BE" w:rsidRDefault="00A43F95" w:rsidP="00922493">
      <w:pPr>
        <w:spacing w:line="240" w:lineRule="auto"/>
        <w:ind w:left="-560"/>
        <w:jc w:val="right"/>
        <w:rPr>
          <w:rFonts w:ascii="Helvetica" w:hAnsi="Helvetica"/>
          <w:sz w:val="20"/>
          <w:lang w:val="ru-RU"/>
        </w:rPr>
      </w:pPr>
      <w:r w:rsidRPr="00A907BE">
        <w:rPr>
          <w:rFonts w:ascii="Helvetica" w:hAnsi="Helvetica"/>
          <w:sz w:val="20"/>
          <w:lang w:val="ru-RU"/>
        </w:rPr>
        <w:t>к Договору ТЭ №___</w:t>
      </w:r>
    </w:p>
    <w:p w:rsidR="00A43F95" w:rsidRPr="00A907BE" w:rsidRDefault="00A43F95" w:rsidP="00922493">
      <w:pPr>
        <w:spacing w:line="240" w:lineRule="auto"/>
        <w:ind w:left="-560"/>
        <w:jc w:val="right"/>
        <w:rPr>
          <w:rFonts w:ascii="Helvetica" w:hAnsi="Helvetica"/>
          <w:sz w:val="20"/>
          <w:lang w:val="ru-RU"/>
        </w:rPr>
      </w:pPr>
      <w:r w:rsidRPr="00A907BE">
        <w:rPr>
          <w:rFonts w:ascii="Helvetica" w:hAnsi="Helvetica"/>
          <w:sz w:val="20"/>
          <w:lang w:val="ru-RU"/>
        </w:rPr>
        <w:t>от «__» ___________ 20</w:t>
      </w:r>
      <w:r w:rsidR="008A688B" w:rsidRPr="00A907BE">
        <w:rPr>
          <w:rFonts w:ascii="Helvetica" w:hAnsi="Helvetica"/>
          <w:sz w:val="20"/>
          <w:lang w:val="ru-RU"/>
        </w:rPr>
        <w:t>20</w:t>
      </w:r>
      <w:r w:rsidRPr="00A907BE">
        <w:rPr>
          <w:rFonts w:ascii="Helvetica" w:hAnsi="Helvetica"/>
          <w:sz w:val="20"/>
          <w:lang w:val="ru-RU"/>
        </w:rPr>
        <w:t xml:space="preserve"> г.</w:t>
      </w:r>
    </w:p>
    <w:p w:rsidR="00A43F95" w:rsidRPr="00A907BE" w:rsidRDefault="00A43F95" w:rsidP="00A43F95">
      <w:pPr>
        <w:ind w:left="4248"/>
        <w:rPr>
          <w:rFonts w:ascii="Helvetica" w:hAnsi="Helvetica"/>
          <w:sz w:val="20"/>
        </w:rPr>
      </w:pPr>
    </w:p>
    <w:p w:rsidR="00A43F95" w:rsidRPr="00A907BE" w:rsidRDefault="00A43F95" w:rsidP="00A43F95">
      <w:pPr>
        <w:jc w:val="center"/>
        <w:rPr>
          <w:rFonts w:ascii="Helvetica" w:hAnsi="Helvetica"/>
          <w:sz w:val="20"/>
        </w:rPr>
      </w:pPr>
      <w:r w:rsidRPr="00A907BE">
        <w:rPr>
          <w:rFonts w:ascii="Helvetica" w:hAnsi="Helvetica"/>
          <w:sz w:val="20"/>
        </w:rPr>
        <w:t>Поручение № ___ от «__» ______ 20__г.(образец)</w:t>
      </w:r>
    </w:p>
    <w:p w:rsidR="00A43F95" w:rsidRPr="00A907BE" w:rsidRDefault="00A43F95" w:rsidP="00A43F95">
      <w:pPr>
        <w:rPr>
          <w:rFonts w:ascii="Helvetica" w:hAnsi="Helvetica"/>
          <w:sz w:val="16"/>
          <w:szCs w:val="20"/>
          <w:lang w:val="ru-RU"/>
        </w:rPr>
      </w:pPr>
    </w:p>
    <w:p w:rsidR="00A43F95" w:rsidRPr="00A907BE" w:rsidRDefault="00A43F95" w:rsidP="003B1E16">
      <w:pPr>
        <w:spacing w:line="240" w:lineRule="auto"/>
        <w:ind w:left="-709"/>
        <w:rPr>
          <w:rFonts w:ascii="Helvetica" w:hAnsi="Helvetica"/>
          <w:b/>
          <w:sz w:val="16"/>
          <w:szCs w:val="20"/>
        </w:rPr>
      </w:pPr>
      <w:r w:rsidRPr="00A907BE">
        <w:rPr>
          <w:rFonts w:ascii="Helvetica" w:hAnsi="Helvetica"/>
          <w:b/>
          <w:sz w:val="16"/>
          <w:szCs w:val="20"/>
        </w:rPr>
        <w:t>1. Сведения о грузе:</w:t>
      </w:r>
    </w:p>
    <w:tbl>
      <w:tblPr>
        <w:tblW w:w="9962" w:type="dxa"/>
        <w:tblInd w:w="-719" w:type="dxa"/>
        <w:tblLayout w:type="fixed"/>
        <w:tblLook w:val="04A0" w:firstRow="1" w:lastRow="0" w:firstColumn="1" w:lastColumn="0" w:noHBand="0" w:noVBand="1"/>
      </w:tblPr>
      <w:tblGrid>
        <w:gridCol w:w="2307"/>
        <w:gridCol w:w="1418"/>
        <w:gridCol w:w="1276"/>
        <w:gridCol w:w="2409"/>
        <w:gridCol w:w="1418"/>
        <w:gridCol w:w="1134"/>
      </w:tblGrid>
      <w:tr w:rsidR="00A43F95" w:rsidRPr="00A907BE" w:rsidTr="003B1E16">
        <w:trPr>
          <w:trHeight w:val="327"/>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Маршрут перевозки:</w:t>
            </w:r>
          </w:p>
        </w:tc>
        <w:tc>
          <w:tcPr>
            <w:tcW w:w="7655" w:type="dxa"/>
            <w:gridSpan w:val="5"/>
            <w:tcBorders>
              <w:top w:val="single" w:sz="4"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iCs/>
                <w:sz w:val="16"/>
                <w:szCs w:val="20"/>
              </w:rPr>
            </w:pPr>
          </w:p>
        </w:tc>
      </w:tr>
      <w:tr w:rsidR="00A43F95" w:rsidRPr="00A907BE" w:rsidTr="003B1E16">
        <w:trPr>
          <w:trHeight w:val="202"/>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Наименование  груза:</w:t>
            </w:r>
          </w:p>
        </w:tc>
        <w:tc>
          <w:tcPr>
            <w:tcW w:w="7655" w:type="dxa"/>
            <w:gridSpan w:val="5"/>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iCs/>
                <w:sz w:val="16"/>
                <w:szCs w:val="20"/>
              </w:rPr>
            </w:pPr>
          </w:p>
        </w:tc>
      </w:tr>
      <w:tr w:rsidR="00A43F95" w:rsidRPr="00A907BE" w:rsidTr="003B1E16">
        <w:trPr>
          <w:trHeight w:val="369"/>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Стоим</w:t>
            </w:r>
            <w:r w:rsidR="00594CC8" w:rsidRPr="00A907BE">
              <w:rPr>
                <w:rFonts w:ascii="Helvetica" w:hAnsi="Helvetica"/>
                <w:b/>
                <w:i/>
                <w:sz w:val="16"/>
                <w:szCs w:val="20"/>
                <w:lang w:val="ru-RU"/>
              </w:rPr>
              <w:t>ос</w:t>
            </w:r>
            <w:r w:rsidRPr="00A907BE">
              <w:rPr>
                <w:rFonts w:ascii="Helvetica" w:hAnsi="Helvetica"/>
                <w:b/>
                <w:i/>
                <w:sz w:val="16"/>
                <w:szCs w:val="20"/>
              </w:rPr>
              <w:t>ть груза:</w:t>
            </w:r>
          </w:p>
        </w:tc>
        <w:tc>
          <w:tcPr>
            <w:tcW w:w="1418"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ind w:left="-67" w:right="-108"/>
              <w:rPr>
                <w:rFonts w:ascii="Helvetica" w:hAnsi="Helvetica"/>
                <w:iCs/>
                <w:sz w:val="16"/>
                <w:szCs w:val="20"/>
              </w:rPr>
            </w:pPr>
            <w:r w:rsidRPr="00A907BE">
              <w:rPr>
                <w:rFonts w:ascii="Helvetica" w:hAnsi="Helvetica"/>
                <w:iCs/>
                <w:sz w:val="16"/>
                <w:szCs w:val="20"/>
              </w:rPr>
              <w:t>Согласно ТТН</w:t>
            </w:r>
          </w:p>
        </w:tc>
        <w:tc>
          <w:tcPr>
            <w:tcW w:w="1276" w:type="dxa"/>
            <w:tcBorders>
              <w:top w:val="single" w:sz="8" w:space="0" w:color="auto"/>
              <w:left w:val="nil"/>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Вес, тонн:</w:t>
            </w:r>
          </w:p>
        </w:tc>
        <w:tc>
          <w:tcPr>
            <w:tcW w:w="2409"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iCs/>
                <w:sz w:val="16"/>
                <w:szCs w:val="20"/>
              </w:rPr>
            </w:pPr>
          </w:p>
        </w:tc>
        <w:tc>
          <w:tcPr>
            <w:tcW w:w="1418" w:type="dxa"/>
            <w:tcBorders>
              <w:top w:val="single" w:sz="8" w:space="0" w:color="auto"/>
              <w:left w:val="nil"/>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Объем, м3:</w:t>
            </w:r>
          </w:p>
        </w:tc>
        <w:tc>
          <w:tcPr>
            <w:tcW w:w="1134"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iCs/>
                <w:sz w:val="16"/>
                <w:szCs w:val="20"/>
              </w:rPr>
            </w:pPr>
          </w:p>
        </w:tc>
      </w:tr>
      <w:tr w:rsidR="00A43F95" w:rsidRPr="00A907BE" w:rsidTr="003B1E16">
        <w:trPr>
          <w:trHeight w:val="257"/>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Вид упаковки:</w:t>
            </w:r>
          </w:p>
        </w:tc>
        <w:tc>
          <w:tcPr>
            <w:tcW w:w="2694" w:type="dxa"/>
            <w:gridSpan w:val="2"/>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ind w:left="-67" w:right="-108"/>
              <w:rPr>
                <w:rFonts w:ascii="Helvetica" w:hAnsi="Helvetica"/>
                <w:b/>
                <w:iCs/>
                <w:sz w:val="16"/>
                <w:szCs w:val="20"/>
              </w:rPr>
            </w:pPr>
          </w:p>
        </w:tc>
        <w:tc>
          <w:tcPr>
            <w:tcW w:w="2409" w:type="dxa"/>
            <w:tcBorders>
              <w:top w:val="single" w:sz="8" w:space="0" w:color="auto"/>
              <w:left w:val="nil"/>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Количество мест:</w:t>
            </w:r>
          </w:p>
        </w:tc>
        <w:tc>
          <w:tcPr>
            <w:tcW w:w="2552" w:type="dxa"/>
            <w:gridSpan w:val="2"/>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b/>
                <w:iCs/>
                <w:sz w:val="16"/>
                <w:szCs w:val="20"/>
              </w:rPr>
            </w:pPr>
          </w:p>
        </w:tc>
      </w:tr>
      <w:tr w:rsidR="00A43F95" w:rsidRPr="00A907BE" w:rsidTr="003B1E16">
        <w:trPr>
          <w:trHeight w:val="509"/>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Тип и кол-во ТС:</w:t>
            </w:r>
          </w:p>
        </w:tc>
        <w:tc>
          <w:tcPr>
            <w:tcW w:w="2694" w:type="dxa"/>
            <w:gridSpan w:val="2"/>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iCs/>
                <w:sz w:val="16"/>
                <w:szCs w:val="20"/>
              </w:rPr>
            </w:pPr>
          </w:p>
        </w:tc>
        <w:tc>
          <w:tcPr>
            <w:tcW w:w="2409" w:type="dxa"/>
            <w:tcBorders>
              <w:top w:val="single" w:sz="8" w:space="0" w:color="auto"/>
              <w:left w:val="nil"/>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Способ погрузки/разгрузки:</w:t>
            </w:r>
          </w:p>
        </w:tc>
        <w:tc>
          <w:tcPr>
            <w:tcW w:w="2552" w:type="dxa"/>
            <w:gridSpan w:val="2"/>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sz w:val="16"/>
                <w:szCs w:val="20"/>
              </w:rPr>
            </w:pPr>
          </w:p>
        </w:tc>
      </w:tr>
      <w:tr w:rsidR="00A43F95" w:rsidRPr="00A907BE" w:rsidTr="003B1E16">
        <w:trPr>
          <w:trHeight w:val="216"/>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Дата и время загрузки:</w:t>
            </w:r>
          </w:p>
        </w:tc>
        <w:tc>
          <w:tcPr>
            <w:tcW w:w="7655" w:type="dxa"/>
            <w:gridSpan w:val="5"/>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sz w:val="16"/>
                <w:szCs w:val="20"/>
              </w:rPr>
            </w:pPr>
          </w:p>
        </w:tc>
      </w:tr>
    </w:tbl>
    <w:p w:rsidR="00A43F95" w:rsidRPr="00A907BE" w:rsidRDefault="00A43F95" w:rsidP="003B1E16">
      <w:pPr>
        <w:spacing w:line="240" w:lineRule="auto"/>
        <w:ind w:left="-709"/>
        <w:rPr>
          <w:rFonts w:ascii="Helvetica" w:hAnsi="Helvetica"/>
          <w:b/>
          <w:sz w:val="16"/>
          <w:szCs w:val="20"/>
        </w:rPr>
      </w:pPr>
      <w:r w:rsidRPr="00A907BE">
        <w:rPr>
          <w:rFonts w:ascii="Helvetica" w:hAnsi="Helvetica"/>
          <w:b/>
          <w:sz w:val="16"/>
          <w:szCs w:val="20"/>
        </w:rPr>
        <w:t>2. Погрузка:</w:t>
      </w:r>
    </w:p>
    <w:tbl>
      <w:tblPr>
        <w:tblW w:w="9962" w:type="dxa"/>
        <w:tblInd w:w="-719" w:type="dxa"/>
        <w:tblLook w:val="04A0" w:firstRow="1" w:lastRow="0" w:firstColumn="1" w:lastColumn="0" w:noHBand="0" w:noVBand="1"/>
      </w:tblPr>
      <w:tblGrid>
        <w:gridCol w:w="2307"/>
        <w:gridCol w:w="7655"/>
      </w:tblGrid>
      <w:tr w:rsidR="00A43F95" w:rsidRPr="00A907BE" w:rsidTr="003B1E16">
        <w:trPr>
          <w:trHeight w:val="260"/>
        </w:trPr>
        <w:tc>
          <w:tcPr>
            <w:tcW w:w="2307" w:type="dxa"/>
            <w:tcBorders>
              <w:top w:val="single" w:sz="8" w:space="0" w:color="auto"/>
              <w:left w:val="single" w:sz="8" w:space="0" w:color="auto"/>
              <w:bottom w:val="nil"/>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Грузоотправитель:</w:t>
            </w:r>
          </w:p>
        </w:tc>
        <w:tc>
          <w:tcPr>
            <w:tcW w:w="7655" w:type="dxa"/>
            <w:tcBorders>
              <w:top w:val="single" w:sz="8" w:space="0" w:color="auto"/>
              <w:left w:val="nil"/>
              <w:bottom w:val="nil"/>
              <w:right w:val="single" w:sz="8" w:space="0" w:color="000000"/>
            </w:tcBorders>
            <w:vAlign w:val="bottom"/>
            <w:hideMark/>
          </w:tcPr>
          <w:p w:rsidR="00A43F95" w:rsidRPr="00A907BE" w:rsidRDefault="00A43F95" w:rsidP="00922493">
            <w:pPr>
              <w:spacing w:line="240" w:lineRule="auto"/>
              <w:rPr>
                <w:rFonts w:ascii="Helvetica" w:hAnsi="Helvetica"/>
                <w:sz w:val="16"/>
                <w:szCs w:val="20"/>
                <w:highlight w:val="yellow"/>
              </w:rPr>
            </w:pPr>
          </w:p>
        </w:tc>
      </w:tr>
      <w:tr w:rsidR="00A43F95" w:rsidRPr="00A907BE" w:rsidTr="003B1E16">
        <w:trPr>
          <w:trHeight w:val="190"/>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Адрес пункта погрузки:</w:t>
            </w:r>
          </w:p>
        </w:tc>
        <w:tc>
          <w:tcPr>
            <w:tcW w:w="7655"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sz w:val="16"/>
                <w:szCs w:val="20"/>
                <w:highlight w:val="yellow"/>
              </w:rPr>
            </w:pPr>
          </w:p>
        </w:tc>
      </w:tr>
      <w:tr w:rsidR="00A43F95" w:rsidRPr="00A907BE" w:rsidTr="003B1E16">
        <w:trPr>
          <w:trHeight w:val="200"/>
        </w:trPr>
        <w:tc>
          <w:tcPr>
            <w:tcW w:w="2307" w:type="dxa"/>
            <w:tcBorders>
              <w:top w:val="nil"/>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Ф.И.О. представителя:</w:t>
            </w:r>
          </w:p>
        </w:tc>
        <w:tc>
          <w:tcPr>
            <w:tcW w:w="7655"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sz w:val="16"/>
                <w:szCs w:val="20"/>
                <w:highlight w:val="yellow"/>
              </w:rPr>
            </w:pPr>
          </w:p>
        </w:tc>
      </w:tr>
    </w:tbl>
    <w:p w:rsidR="00A43F95" w:rsidRPr="00A907BE" w:rsidRDefault="00A43F95" w:rsidP="003B1E16">
      <w:pPr>
        <w:spacing w:line="240" w:lineRule="auto"/>
        <w:ind w:left="-709"/>
        <w:rPr>
          <w:rFonts w:ascii="Helvetica" w:hAnsi="Helvetica"/>
          <w:b/>
          <w:sz w:val="16"/>
          <w:szCs w:val="20"/>
        </w:rPr>
      </w:pPr>
      <w:r w:rsidRPr="00A907BE">
        <w:rPr>
          <w:rFonts w:ascii="Helvetica" w:hAnsi="Helvetica"/>
          <w:b/>
          <w:sz w:val="16"/>
          <w:szCs w:val="20"/>
        </w:rPr>
        <w:t>3. Разгрузка:</w:t>
      </w:r>
    </w:p>
    <w:tbl>
      <w:tblPr>
        <w:tblW w:w="9962" w:type="dxa"/>
        <w:tblInd w:w="-719" w:type="dxa"/>
        <w:tblLook w:val="04A0" w:firstRow="1" w:lastRow="0" w:firstColumn="1" w:lastColumn="0" w:noHBand="0" w:noVBand="1"/>
      </w:tblPr>
      <w:tblGrid>
        <w:gridCol w:w="2307"/>
        <w:gridCol w:w="7655"/>
      </w:tblGrid>
      <w:tr w:rsidR="00A43F95" w:rsidRPr="00A907BE" w:rsidTr="003B1E16">
        <w:trPr>
          <w:trHeight w:val="291"/>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ind w:right="-108"/>
              <w:rPr>
                <w:rFonts w:ascii="Helvetica" w:hAnsi="Helvetica"/>
                <w:b/>
                <w:i/>
                <w:sz w:val="16"/>
                <w:szCs w:val="20"/>
              </w:rPr>
            </w:pPr>
            <w:r w:rsidRPr="00A907BE">
              <w:rPr>
                <w:rFonts w:ascii="Helvetica" w:hAnsi="Helvetica"/>
                <w:b/>
                <w:i/>
                <w:sz w:val="16"/>
                <w:szCs w:val="20"/>
              </w:rPr>
              <w:t>Фирма - грузополучатель:</w:t>
            </w:r>
          </w:p>
        </w:tc>
        <w:tc>
          <w:tcPr>
            <w:tcW w:w="7655" w:type="dxa"/>
            <w:tcBorders>
              <w:top w:val="single" w:sz="8" w:space="0" w:color="auto"/>
              <w:left w:val="nil"/>
              <w:bottom w:val="single" w:sz="8" w:space="0" w:color="auto"/>
              <w:right w:val="single" w:sz="8" w:space="0" w:color="000000"/>
            </w:tcBorders>
            <w:hideMark/>
          </w:tcPr>
          <w:p w:rsidR="00A43F95" w:rsidRPr="00A907BE" w:rsidRDefault="00A43F95" w:rsidP="00922493">
            <w:pPr>
              <w:spacing w:line="240" w:lineRule="auto"/>
              <w:rPr>
                <w:rFonts w:ascii="Helvetica" w:hAnsi="Helvetica"/>
                <w:sz w:val="16"/>
                <w:szCs w:val="20"/>
                <w:highlight w:val="yellow"/>
              </w:rPr>
            </w:pPr>
          </w:p>
        </w:tc>
      </w:tr>
      <w:tr w:rsidR="00A43F95" w:rsidRPr="00A907BE" w:rsidTr="003B1E16">
        <w:trPr>
          <w:trHeight w:val="219"/>
        </w:trPr>
        <w:tc>
          <w:tcPr>
            <w:tcW w:w="2307" w:type="dxa"/>
            <w:tcBorders>
              <w:top w:val="single" w:sz="8" w:space="0" w:color="auto"/>
              <w:left w:val="single" w:sz="8" w:space="0" w:color="auto"/>
              <w:bottom w:val="nil"/>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Адрес пункта разгрузки:</w:t>
            </w:r>
          </w:p>
        </w:tc>
        <w:tc>
          <w:tcPr>
            <w:tcW w:w="7655"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sz w:val="16"/>
                <w:szCs w:val="20"/>
                <w:highlight w:val="yellow"/>
              </w:rPr>
            </w:pPr>
          </w:p>
        </w:tc>
      </w:tr>
      <w:tr w:rsidR="00A43F95" w:rsidRPr="00A907BE" w:rsidTr="003B1E16">
        <w:trPr>
          <w:trHeight w:val="355"/>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Дата и время разгрузки:</w:t>
            </w:r>
          </w:p>
        </w:tc>
        <w:tc>
          <w:tcPr>
            <w:tcW w:w="7655" w:type="dxa"/>
            <w:tcBorders>
              <w:top w:val="nil"/>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sz w:val="16"/>
                <w:szCs w:val="20"/>
                <w:highlight w:val="yellow"/>
              </w:rPr>
            </w:pPr>
          </w:p>
        </w:tc>
      </w:tr>
      <w:tr w:rsidR="00A43F95" w:rsidRPr="00A907BE" w:rsidTr="003B1E16">
        <w:trPr>
          <w:trHeight w:val="257"/>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Ф.И.О. представителя:</w:t>
            </w:r>
          </w:p>
        </w:tc>
        <w:tc>
          <w:tcPr>
            <w:tcW w:w="7655"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b/>
                <w:iCs/>
                <w:sz w:val="16"/>
                <w:szCs w:val="20"/>
                <w:highlight w:val="yellow"/>
              </w:rPr>
            </w:pPr>
          </w:p>
        </w:tc>
      </w:tr>
    </w:tbl>
    <w:p w:rsidR="00A43F95" w:rsidRPr="00A907BE" w:rsidRDefault="00A43F95" w:rsidP="003B1E16">
      <w:pPr>
        <w:spacing w:line="240" w:lineRule="auto"/>
        <w:ind w:left="-709"/>
        <w:rPr>
          <w:rFonts w:ascii="Helvetica" w:hAnsi="Helvetica"/>
          <w:b/>
          <w:sz w:val="16"/>
          <w:szCs w:val="20"/>
        </w:rPr>
      </w:pPr>
      <w:r w:rsidRPr="00A907BE">
        <w:rPr>
          <w:rFonts w:ascii="Helvetica" w:hAnsi="Helvetica"/>
          <w:b/>
          <w:sz w:val="16"/>
          <w:szCs w:val="20"/>
        </w:rPr>
        <w:t>4. Стоимость перевозки:</w:t>
      </w:r>
    </w:p>
    <w:tbl>
      <w:tblPr>
        <w:tblW w:w="9962" w:type="dxa"/>
        <w:tblInd w:w="-719" w:type="dxa"/>
        <w:tblLook w:val="04A0" w:firstRow="1" w:lastRow="0" w:firstColumn="1" w:lastColumn="0" w:noHBand="0" w:noVBand="1"/>
      </w:tblPr>
      <w:tblGrid>
        <w:gridCol w:w="2307"/>
        <w:gridCol w:w="7655"/>
      </w:tblGrid>
      <w:tr w:rsidR="00A43F95" w:rsidRPr="00A907BE" w:rsidTr="003B1E16">
        <w:trPr>
          <w:trHeight w:val="238"/>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rPr>
                <w:rFonts w:ascii="Helvetica" w:hAnsi="Helvetica"/>
                <w:b/>
                <w:i/>
                <w:sz w:val="16"/>
                <w:szCs w:val="20"/>
              </w:rPr>
            </w:pPr>
            <w:r w:rsidRPr="00A907BE">
              <w:rPr>
                <w:rFonts w:ascii="Helvetica" w:hAnsi="Helvetica"/>
                <w:b/>
                <w:i/>
                <w:sz w:val="16"/>
                <w:szCs w:val="20"/>
              </w:rPr>
              <w:t>Стоимость перевозки:</w:t>
            </w:r>
          </w:p>
        </w:tc>
        <w:tc>
          <w:tcPr>
            <w:tcW w:w="7655"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iCs/>
                <w:sz w:val="16"/>
                <w:szCs w:val="20"/>
              </w:rPr>
            </w:pPr>
          </w:p>
        </w:tc>
      </w:tr>
      <w:tr w:rsidR="00A43F95" w:rsidRPr="00A907BE" w:rsidTr="003B1E16">
        <w:trPr>
          <w:trHeight w:val="453"/>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A43F95" w:rsidRPr="00A907BE" w:rsidRDefault="00A43F95" w:rsidP="00922493">
            <w:pPr>
              <w:spacing w:line="240" w:lineRule="auto"/>
              <w:ind w:right="34"/>
              <w:rPr>
                <w:rFonts w:ascii="Helvetica" w:hAnsi="Helvetica"/>
                <w:b/>
                <w:i/>
                <w:sz w:val="16"/>
                <w:szCs w:val="20"/>
              </w:rPr>
            </w:pPr>
            <w:r w:rsidRPr="00A907BE">
              <w:rPr>
                <w:rFonts w:ascii="Helvetica" w:hAnsi="Helvetica"/>
                <w:b/>
                <w:i/>
                <w:sz w:val="16"/>
                <w:szCs w:val="20"/>
              </w:rPr>
              <w:t>Форма и порядок оплаты:</w:t>
            </w:r>
          </w:p>
        </w:tc>
        <w:tc>
          <w:tcPr>
            <w:tcW w:w="7655" w:type="dxa"/>
            <w:tcBorders>
              <w:top w:val="single" w:sz="8" w:space="0" w:color="auto"/>
              <w:left w:val="nil"/>
              <w:bottom w:val="single" w:sz="8" w:space="0" w:color="auto"/>
              <w:right w:val="single" w:sz="8" w:space="0" w:color="000000"/>
            </w:tcBorders>
            <w:vAlign w:val="bottom"/>
            <w:hideMark/>
          </w:tcPr>
          <w:p w:rsidR="00A43F95" w:rsidRPr="00A907BE" w:rsidRDefault="00A43F95" w:rsidP="00922493">
            <w:pPr>
              <w:spacing w:line="240" w:lineRule="auto"/>
              <w:rPr>
                <w:rFonts w:ascii="Helvetica" w:hAnsi="Helvetica"/>
                <w:iCs/>
                <w:sz w:val="16"/>
                <w:szCs w:val="20"/>
              </w:rPr>
            </w:pPr>
          </w:p>
        </w:tc>
      </w:tr>
    </w:tbl>
    <w:p w:rsidR="00B01DCF" w:rsidRPr="00A907BE" w:rsidRDefault="00B01DCF" w:rsidP="003B1E16">
      <w:pPr>
        <w:spacing w:line="240" w:lineRule="auto"/>
        <w:ind w:left="-709"/>
        <w:jc w:val="both"/>
        <w:rPr>
          <w:rFonts w:ascii="Helvetica" w:hAnsi="Helvetica"/>
          <w:b/>
          <w:sz w:val="16"/>
          <w:szCs w:val="20"/>
          <w:lang w:val="ru-RU"/>
        </w:rPr>
      </w:pPr>
      <w:r w:rsidRPr="00A907BE">
        <w:rPr>
          <w:rFonts w:ascii="Helvetica" w:hAnsi="Helvetica"/>
          <w:b/>
          <w:sz w:val="16"/>
          <w:szCs w:val="20"/>
          <w:lang w:val="ru-RU"/>
        </w:rPr>
        <w:t>5.Страхование груза:</w:t>
      </w:r>
    </w:p>
    <w:tbl>
      <w:tblPr>
        <w:tblW w:w="9962" w:type="dxa"/>
        <w:tblInd w:w="-719" w:type="dxa"/>
        <w:tblLook w:val="04A0" w:firstRow="1" w:lastRow="0" w:firstColumn="1" w:lastColumn="0" w:noHBand="0" w:noVBand="1"/>
      </w:tblPr>
      <w:tblGrid>
        <w:gridCol w:w="2307"/>
        <w:gridCol w:w="7655"/>
      </w:tblGrid>
      <w:tr w:rsidR="00B01DCF" w:rsidRPr="00A907BE" w:rsidTr="003B1E16">
        <w:trPr>
          <w:trHeight w:val="238"/>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B01DCF" w:rsidRPr="00A907BE" w:rsidRDefault="00B01DCF" w:rsidP="00922493">
            <w:pPr>
              <w:spacing w:line="240" w:lineRule="auto"/>
              <w:rPr>
                <w:rFonts w:ascii="Helvetica" w:hAnsi="Helvetica"/>
                <w:b/>
                <w:i/>
                <w:sz w:val="16"/>
                <w:szCs w:val="20"/>
                <w:lang w:val="ru-RU"/>
              </w:rPr>
            </w:pPr>
            <w:r w:rsidRPr="00A907BE">
              <w:rPr>
                <w:rFonts w:ascii="Helvetica" w:hAnsi="Helvetica"/>
                <w:b/>
                <w:i/>
                <w:sz w:val="16"/>
                <w:szCs w:val="20"/>
                <w:lang w:val="ru-RU"/>
              </w:rPr>
              <w:t>Согласие страхования:</w:t>
            </w:r>
          </w:p>
        </w:tc>
        <w:tc>
          <w:tcPr>
            <w:tcW w:w="7655" w:type="dxa"/>
            <w:tcBorders>
              <w:top w:val="single" w:sz="8" w:space="0" w:color="auto"/>
              <w:left w:val="nil"/>
              <w:bottom w:val="single" w:sz="8" w:space="0" w:color="auto"/>
              <w:right w:val="single" w:sz="8" w:space="0" w:color="000000"/>
            </w:tcBorders>
            <w:vAlign w:val="bottom"/>
            <w:hideMark/>
          </w:tcPr>
          <w:p w:rsidR="00B01DCF" w:rsidRPr="00A907BE" w:rsidRDefault="00B01DCF" w:rsidP="00922493">
            <w:pPr>
              <w:spacing w:line="240" w:lineRule="auto"/>
              <w:rPr>
                <w:rFonts w:ascii="Helvetica" w:hAnsi="Helvetica"/>
                <w:iCs/>
                <w:sz w:val="16"/>
                <w:szCs w:val="20"/>
              </w:rPr>
            </w:pPr>
          </w:p>
        </w:tc>
      </w:tr>
      <w:tr w:rsidR="00B01DCF" w:rsidRPr="00A907BE" w:rsidTr="003B1E16">
        <w:trPr>
          <w:trHeight w:val="453"/>
        </w:trPr>
        <w:tc>
          <w:tcPr>
            <w:tcW w:w="2307" w:type="dxa"/>
            <w:tcBorders>
              <w:top w:val="single" w:sz="8" w:space="0" w:color="auto"/>
              <w:left w:val="single" w:sz="8" w:space="0" w:color="auto"/>
              <w:bottom w:val="single" w:sz="8" w:space="0" w:color="auto"/>
              <w:right w:val="single" w:sz="8" w:space="0" w:color="000000"/>
            </w:tcBorders>
            <w:noWrap/>
            <w:vAlign w:val="bottom"/>
            <w:hideMark/>
          </w:tcPr>
          <w:p w:rsidR="00B01DCF" w:rsidRPr="00A907BE" w:rsidRDefault="00B01DCF" w:rsidP="00922493">
            <w:pPr>
              <w:spacing w:line="240" w:lineRule="auto"/>
              <w:ind w:right="34"/>
              <w:rPr>
                <w:rFonts w:ascii="Helvetica" w:hAnsi="Helvetica"/>
                <w:b/>
                <w:i/>
                <w:sz w:val="16"/>
                <w:szCs w:val="20"/>
                <w:lang w:val="ru-RU"/>
              </w:rPr>
            </w:pPr>
            <w:r w:rsidRPr="00A907BE">
              <w:rPr>
                <w:rFonts w:ascii="Helvetica" w:hAnsi="Helvetica"/>
                <w:b/>
                <w:i/>
                <w:sz w:val="16"/>
                <w:szCs w:val="20"/>
                <w:lang w:val="ru-RU"/>
              </w:rPr>
              <w:t>Оценочная стоимость груза:</w:t>
            </w:r>
          </w:p>
        </w:tc>
        <w:tc>
          <w:tcPr>
            <w:tcW w:w="7655" w:type="dxa"/>
            <w:tcBorders>
              <w:top w:val="single" w:sz="8" w:space="0" w:color="auto"/>
              <w:left w:val="nil"/>
              <w:bottom w:val="single" w:sz="8" w:space="0" w:color="auto"/>
              <w:right w:val="single" w:sz="8" w:space="0" w:color="000000"/>
            </w:tcBorders>
            <w:vAlign w:val="bottom"/>
            <w:hideMark/>
          </w:tcPr>
          <w:p w:rsidR="00B01DCF" w:rsidRPr="00A907BE" w:rsidRDefault="00B01DCF" w:rsidP="00922493">
            <w:pPr>
              <w:spacing w:line="240" w:lineRule="auto"/>
              <w:rPr>
                <w:rFonts w:ascii="Helvetica" w:hAnsi="Helvetica"/>
                <w:iCs/>
                <w:sz w:val="16"/>
                <w:szCs w:val="20"/>
              </w:rPr>
            </w:pPr>
          </w:p>
        </w:tc>
      </w:tr>
      <w:tr w:rsidR="00B01DCF" w:rsidRPr="00A907BE" w:rsidTr="003B1E16">
        <w:trPr>
          <w:trHeight w:val="453"/>
        </w:trPr>
        <w:tc>
          <w:tcPr>
            <w:tcW w:w="2307" w:type="dxa"/>
            <w:tcBorders>
              <w:top w:val="single" w:sz="8" w:space="0" w:color="auto"/>
              <w:left w:val="single" w:sz="8" w:space="0" w:color="auto"/>
              <w:bottom w:val="single" w:sz="8" w:space="0" w:color="auto"/>
              <w:right w:val="single" w:sz="8" w:space="0" w:color="000000"/>
            </w:tcBorders>
            <w:noWrap/>
            <w:vAlign w:val="bottom"/>
          </w:tcPr>
          <w:p w:rsidR="00B01DCF" w:rsidRPr="00A907BE" w:rsidRDefault="00B01DCF" w:rsidP="00922493">
            <w:pPr>
              <w:spacing w:line="240" w:lineRule="auto"/>
              <w:ind w:right="34"/>
              <w:rPr>
                <w:rFonts w:ascii="Helvetica" w:hAnsi="Helvetica"/>
                <w:b/>
                <w:i/>
                <w:sz w:val="16"/>
                <w:szCs w:val="20"/>
                <w:lang w:val="ru-RU"/>
              </w:rPr>
            </w:pPr>
            <w:r w:rsidRPr="00A907BE">
              <w:rPr>
                <w:rFonts w:ascii="Helvetica" w:hAnsi="Helvetica"/>
                <w:b/>
                <w:i/>
                <w:sz w:val="16"/>
                <w:szCs w:val="20"/>
                <w:lang w:val="ru-RU"/>
              </w:rPr>
              <w:t>Стоимость страхования:</w:t>
            </w:r>
          </w:p>
        </w:tc>
        <w:tc>
          <w:tcPr>
            <w:tcW w:w="7655" w:type="dxa"/>
            <w:tcBorders>
              <w:top w:val="single" w:sz="8" w:space="0" w:color="auto"/>
              <w:left w:val="nil"/>
              <w:bottom w:val="single" w:sz="8" w:space="0" w:color="auto"/>
              <w:right w:val="single" w:sz="8" w:space="0" w:color="000000"/>
            </w:tcBorders>
            <w:vAlign w:val="bottom"/>
          </w:tcPr>
          <w:p w:rsidR="00B01DCF" w:rsidRPr="00A907BE" w:rsidRDefault="00B01DCF" w:rsidP="00922493">
            <w:pPr>
              <w:spacing w:line="240" w:lineRule="auto"/>
              <w:rPr>
                <w:rFonts w:ascii="Helvetica" w:hAnsi="Helvetica"/>
                <w:iCs/>
                <w:sz w:val="16"/>
                <w:szCs w:val="20"/>
              </w:rPr>
            </w:pPr>
          </w:p>
        </w:tc>
      </w:tr>
    </w:tbl>
    <w:p w:rsidR="00B01DCF" w:rsidRPr="00A907BE" w:rsidRDefault="00B01DCF" w:rsidP="00922493">
      <w:pPr>
        <w:spacing w:line="240" w:lineRule="auto"/>
        <w:ind w:left="-1134"/>
        <w:jc w:val="both"/>
        <w:rPr>
          <w:rFonts w:ascii="Helvetica" w:hAnsi="Helvetica"/>
          <w:b/>
          <w:sz w:val="20"/>
          <w:szCs w:val="20"/>
          <w:lang w:val="ru-RU"/>
        </w:rPr>
      </w:pPr>
    </w:p>
    <w:p w:rsidR="00B01DCF" w:rsidRPr="00A907BE" w:rsidRDefault="00DC2286" w:rsidP="00A907BE">
      <w:pPr>
        <w:ind w:left="-567"/>
        <w:jc w:val="both"/>
        <w:rPr>
          <w:rFonts w:ascii="Helvetica" w:hAnsi="Helvetica"/>
          <w:b/>
          <w:sz w:val="16"/>
          <w:szCs w:val="16"/>
          <w:u w:val="single"/>
        </w:rPr>
      </w:pPr>
      <w:r w:rsidRPr="00A907BE">
        <w:rPr>
          <w:rFonts w:ascii="Helvetica" w:hAnsi="Helvetica"/>
          <w:b/>
          <w:sz w:val="16"/>
          <w:szCs w:val="16"/>
          <w:u w:val="single"/>
          <w:lang w:val="ru-RU"/>
        </w:rPr>
        <w:t>6.</w:t>
      </w:r>
      <w:r w:rsidR="00A43F95" w:rsidRPr="00A907BE">
        <w:rPr>
          <w:rFonts w:ascii="Helvetica" w:hAnsi="Helvetica"/>
          <w:b/>
          <w:sz w:val="16"/>
          <w:szCs w:val="16"/>
          <w:u w:val="single"/>
        </w:rPr>
        <w:t xml:space="preserve"> Прочие условия:</w:t>
      </w:r>
    </w:p>
    <w:p w:rsidR="003535F9" w:rsidRPr="00A907BE" w:rsidRDefault="00A43F95" w:rsidP="00A907BE">
      <w:pPr>
        <w:ind w:left="-567"/>
        <w:jc w:val="both"/>
        <w:rPr>
          <w:rFonts w:ascii="Helvetica" w:hAnsi="Helvetica"/>
          <w:sz w:val="16"/>
          <w:szCs w:val="16"/>
          <w:lang w:val="ru-RU"/>
        </w:rPr>
      </w:pPr>
      <w:r w:rsidRPr="00A907BE">
        <w:rPr>
          <w:rFonts w:ascii="Helvetica" w:hAnsi="Helvetica"/>
          <w:sz w:val="16"/>
          <w:szCs w:val="16"/>
        </w:rPr>
        <w:t>1.Нормативным сроком загрузки/разгрузки считается 4 (четыре) часа с момента прибытия транспортного средства в место загрузки/разгрузки</w:t>
      </w:r>
      <w:r w:rsidR="003535F9" w:rsidRPr="00A907BE">
        <w:rPr>
          <w:rFonts w:ascii="Helvetica" w:hAnsi="Helvetica"/>
          <w:sz w:val="16"/>
          <w:szCs w:val="16"/>
          <w:lang w:val="ru-RU"/>
        </w:rPr>
        <w:t>.</w:t>
      </w:r>
    </w:p>
    <w:p w:rsidR="00A43F95" w:rsidRPr="00A907BE" w:rsidRDefault="00A43F95" w:rsidP="00A907BE">
      <w:pPr>
        <w:ind w:left="-567"/>
        <w:jc w:val="both"/>
        <w:rPr>
          <w:rFonts w:ascii="Helvetica" w:hAnsi="Helvetica"/>
          <w:b/>
          <w:sz w:val="16"/>
          <w:szCs w:val="16"/>
        </w:rPr>
      </w:pPr>
      <w:r w:rsidRPr="00A907BE">
        <w:rPr>
          <w:rFonts w:ascii="Helvetica" w:hAnsi="Helvetica"/>
          <w:b/>
          <w:sz w:val="16"/>
          <w:szCs w:val="16"/>
        </w:rPr>
        <w:t>2.</w:t>
      </w:r>
      <w:r w:rsidR="003535F9" w:rsidRPr="00A907BE">
        <w:rPr>
          <w:rFonts w:ascii="Helvetica" w:hAnsi="Helvetica"/>
          <w:b/>
          <w:sz w:val="16"/>
          <w:szCs w:val="16"/>
          <w:lang w:val="ru-RU"/>
        </w:rPr>
        <w:t xml:space="preserve"> </w:t>
      </w:r>
      <w:r w:rsidRPr="00A907BE">
        <w:rPr>
          <w:rFonts w:ascii="Helvetica" w:hAnsi="Helvetica"/>
          <w:b/>
          <w:sz w:val="16"/>
          <w:szCs w:val="16"/>
        </w:rPr>
        <w:t xml:space="preserve">В случае простоя транспорта под загрузкой/разгрузкой свыше согласованной нормы времени в </w:t>
      </w:r>
      <w:r w:rsidR="00922493" w:rsidRPr="00A907BE">
        <w:rPr>
          <w:rFonts w:ascii="Helvetica" w:hAnsi="Helvetica"/>
          <w:b/>
          <w:sz w:val="16"/>
          <w:szCs w:val="16"/>
          <w:lang w:val="ru-RU"/>
        </w:rPr>
        <w:t>З</w:t>
      </w:r>
      <w:r w:rsidRPr="00A907BE">
        <w:rPr>
          <w:rFonts w:ascii="Helvetica" w:hAnsi="Helvetica"/>
          <w:b/>
          <w:sz w:val="16"/>
          <w:szCs w:val="16"/>
        </w:rPr>
        <w:t xml:space="preserve">аявке не по вине Экспедитора, </w:t>
      </w:r>
      <w:r w:rsidR="00804CCA" w:rsidRPr="00A907BE">
        <w:rPr>
          <w:rFonts w:ascii="Helvetica" w:hAnsi="Helvetica"/>
          <w:b/>
          <w:sz w:val="16"/>
          <w:szCs w:val="16"/>
          <w:lang w:val="ru-RU"/>
        </w:rPr>
        <w:t>Клиент</w:t>
      </w:r>
      <w:r w:rsidRPr="00A907BE">
        <w:rPr>
          <w:rFonts w:ascii="Helvetica" w:hAnsi="Helvetica"/>
          <w:b/>
          <w:sz w:val="16"/>
          <w:szCs w:val="16"/>
        </w:rPr>
        <w:t xml:space="preserve"> оплачивает штраф в размере 1000 (одна тысяча) руб. за каждый час простоя, но не более 8000 </w:t>
      </w:r>
      <w:r w:rsidR="00922493" w:rsidRPr="00A907BE">
        <w:rPr>
          <w:rFonts w:ascii="Helvetica" w:hAnsi="Helvetica"/>
          <w:b/>
          <w:sz w:val="16"/>
          <w:szCs w:val="16"/>
          <w:lang w:val="ru-RU"/>
        </w:rPr>
        <w:t xml:space="preserve">(восьми тысяч) </w:t>
      </w:r>
      <w:r w:rsidRPr="00A907BE">
        <w:rPr>
          <w:rFonts w:ascii="Helvetica" w:hAnsi="Helvetica"/>
          <w:b/>
          <w:sz w:val="16"/>
          <w:szCs w:val="16"/>
        </w:rPr>
        <w:t>руб. в сутки.</w:t>
      </w:r>
    </w:p>
    <w:p w:rsidR="00A43F95" w:rsidRPr="00A907BE" w:rsidRDefault="00A43F95" w:rsidP="00A907BE">
      <w:pPr>
        <w:ind w:left="-567"/>
        <w:jc w:val="both"/>
        <w:rPr>
          <w:rFonts w:ascii="Helvetica" w:hAnsi="Helvetica"/>
          <w:sz w:val="16"/>
          <w:szCs w:val="16"/>
        </w:rPr>
      </w:pPr>
      <w:r w:rsidRPr="00A907BE">
        <w:rPr>
          <w:rFonts w:ascii="Helvetica" w:hAnsi="Helvetica"/>
          <w:sz w:val="16"/>
          <w:szCs w:val="16"/>
        </w:rPr>
        <w:t xml:space="preserve">3. Настоящая предварительная </w:t>
      </w:r>
      <w:r w:rsidR="00594CC8" w:rsidRPr="00A907BE">
        <w:rPr>
          <w:rFonts w:ascii="Helvetica" w:hAnsi="Helvetica"/>
          <w:sz w:val="16"/>
          <w:szCs w:val="16"/>
          <w:lang w:val="ru-RU"/>
        </w:rPr>
        <w:t>З</w:t>
      </w:r>
      <w:r w:rsidRPr="00A907BE">
        <w:rPr>
          <w:rFonts w:ascii="Helvetica" w:hAnsi="Helvetica"/>
          <w:sz w:val="16"/>
          <w:szCs w:val="16"/>
        </w:rPr>
        <w:t>аявка, подписанная и переданная по факсимильной связи/электронной почте, имеет юридическую силу.</w:t>
      </w:r>
    </w:p>
    <w:p w:rsidR="00A43F95" w:rsidRPr="00A907BE" w:rsidRDefault="00A43F95" w:rsidP="00A907BE">
      <w:pPr>
        <w:ind w:left="-567"/>
        <w:jc w:val="both"/>
        <w:rPr>
          <w:rFonts w:ascii="Helvetica" w:hAnsi="Helvetica"/>
          <w:sz w:val="16"/>
          <w:szCs w:val="16"/>
        </w:rPr>
      </w:pPr>
      <w:r w:rsidRPr="00A907BE">
        <w:rPr>
          <w:rFonts w:ascii="Helvetica" w:hAnsi="Helvetica"/>
          <w:sz w:val="16"/>
          <w:szCs w:val="16"/>
        </w:rPr>
        <w:t xml:space="preserve">4. Настоящая предварительная </w:t>
      </w:r>
      <w:r w:rsidR="00594CC8" w:rsidRPr="00A907BE">
        <w:rPr>
          <w:rFonts w:ascii="Helvetica" w:hAnsi="Helvetica"/>
          <w:sz w:val="16"/>
          <w:szCs w:val="16"/>
          <w:lang w:val="ru-RU"/>
        </w:rPr>
        <w:t>З</w:t>
      </w:r>
      <w:r w:rsidRPr="00A907BE">
        <w:rPr>
          <w:rFonts w:ascii="Helvetica" w:hAnsi="Helvetica"/>
          <w:sz w:val="16"/>
          <w:szCs w:val="16"/>
        </w:rPr>
        <w:t>аявка действует с момента ее подписания и до полного выполнения Сторонами своих обязательств.</w:t>
      </w:r>
    </w:p>
    <w:p w:rsidR="003F71B9" w:rsidRPr="00A907BE" w:rsidRDefault="00DC2286" w:rsidP="00A907BE">
      <w:pPr>
        <w:ind w:left="-567" w:right="-7"/>
        <w:jc w:val="both"/>
        <w:rPr>
          <w:rFonts w:ascii="Helvetica" w:hAnsi="Helvetica"/>
          <w:sz w:val="16"/>
          <w:szCs w:val="16"/>
          <w:lang w:val="ru-RU"/>
        </w:rPr>
      </w:pPr>
      <w:r w:rsidRPr="00A907BE">
        <w:rPr>
          <w:rFonts w:ascii="Helvetica" w:hAnsi="Helvetica"/>
          <w:sz w:val="16"/>
          <w:szCs w:val="16"/>
          <w:lang w:val="ru-RU"/>
        </w:rPr>
        <w:t xml:space="preserve">5. </w:t>
      </w:r>
      <w:r w:rsidR="003F71B9" w:rsidRPr="00A907BE">
        <w:rPr>
          <w:rFonts w:ascii="Helvetica" w:hAnsi="Helvetica"/>
          <w:sz w:val="16"/>
          <w:szCs w:val="16"/>
          <w:lang w:val="ru-RU"/>
        </w:rPr>
        <w:t>Клиент</w:t>
      </w:r>
      <w:r w:rsidRPr="00A907BE">
        <w:rPr>
          <w:rFonts w:ascii="Helvetica" w:hAnsi="Helvetica"/>
          <w:sz w:val="16"/>
          <w:szCs w:val="16"/>
          <w:lang w:val="ru-RU"/>
        </w:rPr>
        <w:t xml:space="preserve"> име</w:t>
      </w:r>
      <w:r w:rsidR="003F71B9" w:rsidRPr="00A907BE">
        <w:rPr>
          <w:rFonts w:ascii="Helvetica" w:hAnsi="Helvetica"/>
          <w:sz w:val="16"/>
          <w:szCs w:val="16"/>
          <w:lang w:val="ru-RU"/>
        </w:rPr>
        <w:t>е</w:t>
      </w:r>
      <w:r w:rsidRPr="00A907BE">
        <w:rPr>
          <w:rFonts w:ascii="Helvetica" w:hAnsi="Helvetica"/>
          <w:sz w:val="16"/>
          <w:szCs w:val="16"/>
          <w:lang w:val="ru-RU"/>
        </w:rPr>
        <w:t>т право отказаться от перевозки не менее</w:t>
      </w:r>
      <w:r w:rsidR="00594CC8" w:rsidRPr="00A907BE">
        <w:rPr>
          <w:rFonts w:ascii="Helvetica" w:hAnsi="Helvetica"/>
          <w:sz w:val="16"/>
          <w:szCs w:val="16"/>
          <w:lang w:val="ru-RU"/>
        </w:rPr>
        <w:t>,</w:t>
      </w:r>
      <w:r w:rsidRPr="00A907BE">
        <w:rPr>
          <w:rFonts w:ascii="Helvetica" w:hAnsi="Helvetica"/>
          <w:sz w:val="16"/>
          <w:szCs w:val="16"/>
          <w:lang w:val="ru-RU"/>
        </w:rPr>
        <w:t xml:space="preserve"> чем за 24 часа до планируемой даты и времени загрузки, о чем письменно уведомляет </w:t>
      </w:r>
      <w:r w:rsidR="003F71B9" w:rsidRPr="00A907BE">
        <w:rPr>
          <w:rFonts w:ascii="Helvetica" w:hAnsi="Helvetica"/>
          <w:sz w:val="16"/>
          <w:szCs w:val="16"/>
          <w:lang w:val="ru-RU"/>
        </w:rPr>
        <w:t>Экспедитора</w:t>
      </w:r>
      <w:r w:rsidRPr="00A907BE">
        <w:rPr>
          <w:rFonts w:ascii="Helvetica" w:hAnsi="Helvetica"/>
          <w:sz w:val="16"/>
          <w:szCs w:val="16"/>
          <w:lang w:val="ru-RU"/>
        </w:rPr>
        <w:t xml:space="preserve"> по е-mail. В случае отказа от перевозки менее, чем за </w:t>
      </w:r>
      <w:r w:rsidR="007D3C70" w:rsidRPr="00A907BE">
        <w:rPr>
          <w:rFonts w:ascii="Helvetica" w:hAnsi="Helvetica"/>
          <w:sz w:val="16"/>
          <w:szCs w:val="16"/>
          <w:lang w:val="ru-RU"/>
        </w:rPr>
        <w:t>24</w:t>
      </w:r>
      <w:r w:rsidRPr="00A907BE">
        <w:rPr>
          <w:rFonts w:ascii="Helvetica" w:hAnsi="Helvetica"/>
          <w:sz w:val="16"/>
          <w:szCs w:val="16"/>
          <w:lang w:val="ru-RU"/>
        </w:rPr>
        <w:t xml:space="preserve"> час</w:t>
      </w:r>
      <w:r w:rsidR="007D3C70" w:rsidRPr="00A907BE">
        <w:rPr>
          <w:rFonts w:ascii="Helvetica" w:hAnsi="Helvetica"/>
          <w:sz w:val="16"/>
          <w:szCs w:val="16"/>
          <w:lang w:val="ru-RU"/>
        </w:rPr>
        <w:t>а</w:t>
      </w:r>
      <w:r w:rsidRPr="00A907BE">
        <w:rPr>
          <w:rFonts w:ascii="Helvetica" w:hAnsi="Helvetica"/>
          <w:sz w:val="16"/>
          <w:szCs w:val="16"/>
          <w:lang w:val="ru-RU"/>
        </w:rPr>
        <w:t xml:space="preserve">, </w:t>
      </w:r>
      <w:r w:rsidR="003F71B9" w:rsidRPr="00A907BE">
        <w:rPr>
          <w:rFonts w:ascii="Helvetica" w:hAnsi="Helvetica"/>
          <w:sz w:val="16"/>
          <w:szCs w:val="16"/>
          <w:lang w:val="ru-RU"/>
        </w:rPr>
        <w:t>Клиент</w:t>
      </w:r>
      <w:r w:rsidRPr="00A907BE">
        <w:rPr>
          <w:rFonts w:ascii="Helvetica" w:hAnsi="Helvetica"/>
          <w:sz w:val="16"/>
          <w:szCs w:val="16"/>
          <w:lang w:val="ru-RU"/>
        </w:rPr>
        <w:t xml:space="preserve"> выплачивает </w:t>
      </w:r>
      <w:r w:rsidR="009C04AC" w:rsidRPr="00A907BE">
        <w:rPr>
          <w:rFonts w:ascii="Helvetica" w:hAnsi="Helvetica"/>
          <w:sz w:val="16"/>
          <w:szCs w:val="16"/>
          <w:lang w:val="ru-RU"/>
        </w:rPr>
        <w:t>Экспедитору</w:t>
      </w:r>
      <w:r w:rsidRPr="00A907BE">
        <w:rPr>
          <w:rFonts w:ascii="Helvetica" w:hAnsi="Helvetica"/>
          <w:sz w:val="16"/>
          <w:szCs w:val="16"/>
          <w:lang w:val="ru-RU"/>
        </w:rPr>
        <w:t xml:space="preserve"> штраф в размере </w:t>
      </w:r>
      <w:r w:rsidR="009C04AC" w:rsidRPr="00A907BE">
        <w:rPr>
          <w:rFonts w:ascii="Helvetica" w:hAnsi="Helvetica"/>
          <w:sz w:val="16"/>
          <w:szCs w:val="16"/>
          <w:lang w:val="ru-RU"/>
        </w:rPr>
        <w:t xml:space="preserve">10 000 руб. </w:t>
      </w:r>
    </w:p>
    <w:p w:rsidR="00A43F95" w:rsidRPr="00A907BE" w:rsidRDefault="00A43F95" w:rsidP="00A43F95">
      <w:pPr>
        <w:ind w:left="-1134"/>
        <w:jc w:val="both"/>
        <w:rPr>
          <w:rFonts w:ascii="Helvetica" w:hAnsi="Helvetica"/>
          <w:sz w:val="16"/>
          <w:szCs w:val="20"/>
          <w:lang w:val="ru-RU"/>
        </w:rPr>
      </w:pPr>
    </w:p>
    <w:p w:rsidR="00A43F95" w:rsidRPr="00A907BE" w:rsidRDefault="00A43F95" w:rsidP="00A43F95">
      <w:pPr>
        <w:rPr>
          <w:rFonts w:ascii="Helvetica" w:hAnsi="Helvetica"/>
          <w:b/>
          <w:bCs/>
          <w:sz w:val="16"/>
          <w:szCs w:val="20"/>
          <w:u w:val="single"/>
        </w:rPr>
      </w:pPr>
    </w:p>
    <w:tbl>
      <w:tblPr>
        <w:tblW w:w="11035" w:type="dxa"/>
        <w:tblInd w:w="-709" w:type="dxa"/>
        <w:tblLook w:val="04A0" w:firstRow="1" w:lastRow="0" w:firstColumn="1" w:lastColumn="0" w:noHBand="0" w:noVBand="1"/>
      </w:tblPr>
      <w:tblGrid>
        <w:gridCol w:w="5961"/>
        <w:gridCol w:w="5074"/>
      </w:tblGrid>
      <w:tr w:rsidR="003B1E16" w:rsidRPr="00A907BE" w:rsidTr="003B1E16">
        <w:trPr>
          <w:trHeight w:val="1074"/>
        </w:trPr>
        <w:tc>
          <w:tcPr>
            <w:tcW w:w="5961" w:type="dxa"/>
          </w:tcPr>
          <w:p w:rsidR="00A43F95" w:rsidRPr="00A907BE" w:rsidRDefault="00A43F95" w:rsidP="00A43F95">
            <w:pPr>
              <w:rPr>
                <w:rFonts w:ascii="Helvetica" w:hAnsi="Helvetica"/>
                <w:b/>
                <w:sz w:val="16"/>
                <w:szCs w:val="20"/>
              </w:rPr>
            </w:pPr>
            <w:r w:rsidRPr="00A907BE">
              <w:rPr>
                <w:rFonts w:ascii="Helvetica" w:hAnsi="Helvetica"/>
                <w:b/>
                <w:sz w:val="16"/>
                <w:szCs w:val="20"/>
              </w:rPr>
              <w:t>Экспедитор:</w:t>
            </w:r>
          </w:p>
          <w:p w:rsidR="00A43F95" w:rsidRPr="00A907BE" w:rsidRDefault="00A43F95" w:rsidP="00A43F95">
            <w:pPr>
              <w:rPr>
                <w:rFonts w:ascii="Helvetica" w:hAnsi="Helvetica"/>
                <w:sz w:val="16"/>
                <w:szCs w:val="20"/>
              </w:rPr>
            </w:pPr>
            <w:r w:rsidRPr="00A907BE">
              <w:rPr>
                <w:rFonts w:ascii="Helvetica" w:hAnsi="Helvetica"/>
                <w:sz w:val="16"/>
                <w:szCs w:val="20"/>
              </w:rPr>
              <w:t>ООО «ТД АЛЬЯНС»</w:t>
            </w:r>
          </w:p>
          <w:p w:rsidR="00A43F95" w:rsidRPr="00A907BE" w:rsidRDefault="00A43F95" w:rsidP="00A43F95">
            <w:pPr>
              <w:rPr>
                <w:rFonts w:ascii="Helvetica" w:hAnsi="Helvetica"/>
                <w:sz w:val="16"/>
                <w:szCs w:val="20"/>
                <w:highlight w:val="yellow"/>
              </w:rPr>
            </w:pPr>
          </w:p>
          <w:p w:rsidR="00A907BE" w:rsidRPr="00A907BE" w:rsidRDefault="00A907BE" w:rsidP="00A43F95">
            <w:pPr>
              <w:rPr>
                <w:rFonts w:ascii="Helvetica" w:hAnsi="Helvetica"/>
                <w:sz w:val="16"/>
                <w:szCs w:val="20"/>
                <w:highlight w:val="yellow"/>
              </w:rPr>
            </w:pPr>
          </w:p>
          <w:p w:rsidR="00A43F95" w:rsidRPr="00A907BE" w:rsidRDefault="00A43F95" w:rsidP="00A43F95">
            <w:pPr>
              <w:rPr>
                <w:rFonts w:ascii="Helvetica" w:hAnsi="Helvetica"/>
                <w:sz w:val="16"/>
                <w:szCs w:val="20"/>
              </w:rPr>
            </w:pPr>
            <w:r w:rsidRPr="00A907BE">
              <w:rPr>
                <w:rFonts w:ascii="Helvetica" w:hAnsi="Helvetica"/>
                <w:sz w:val="16"/>
                <w:szCs w:val="20"/>
              </w:rPr>
              <w:t>м.п. _______________ / Е.Ю. Воробьев /</w:t>
            </w:r>
          </w:p>
        </w:tc>
        <w:tc>
          <w:tcPr>
            <w:tcW w:w="5074" w:type="dxa"/>
          </w:tcPr>
          <w:p w:rsidR="00A43F95" w:rsidRPr="00A907BE" w:rsidRDefault="00390E7B" w:rsidP="007D3C70">
            <w:pPr>
              <w:ind w:left="179" w:hanging="2"/>
              <w:rPr>
                <w:rFonts w:ascii="Helvetica" w:hAnsi="Helvetica"/>
                <w:b/>
                <w:sz w:val="16"/>
                <w:szCs w:val="20"/>
              </w:rPr>
            </w:pPr>
            <w:r w:rsidRPr="00A907BE">
              <w:rPr>
                <w:rFonts w:ascii="Helvetica" w:hAnsi="Helvetica"/>
                <w:b/>
                <w:sz w:val="16"/>
                <w:szCs w:val="20"/>
                <w:lang w:val="ru-RU"/>
              </w:rPr>
              <w:t>Клиент</w:t>
            </w:r>
            <w:r w:rsidR="00A43F95" w:rsidRPr="00A907BE">
              <w:rPr>
                <w:rFonts w:ascii="Helvetica" w:hAnsi="Helvetica"/>
                <w:b/>
                <w:sz w:val="16"/>
                <w:szCs w:val="20"/>
              </w:rPr>
              <w:t>:</w:t>
            </w:r>
          </w:p>
          <w:p w:rsidR="00A43F95" w:rsidRPr="00A907BE" w:rsidRDefault="00A43F95" w:rsidP="00A43F95">
            <w:pPr>
              <w:ind w:left="175"/>
              <w:rPr>
                <w:rFonts w:ascii="Helvetica" w:hAnsi="Helvetica"/>
                <w:sz w:val="16"/>
                <w:szCs w:val="20"/>
              </w:rPr>
            </w:pPr>
            <w:r w:rsidRPr="00A907BE">
              <w:rPr>
                <w:rFonts w:ascii="Helvetica" w:hAnsi="Helvetica"/>
                <w:sz w:val="16"/>
                <w:szCs w:val="20"/>
              </w:rPr>
              <w:t>________________________</w:t>
            </w:r>
          </w:p>
          <w:p w:rsidR="00A43F95" w:rsidRPr="00A907BE" w:rsidRDefault="00A43F95" w:rsidP="00A43F95">
            <w:pPr>
              <w:ind w:left="177"/>
              <w:rPr>
                <w:rFonts w:ascii="Helvetica" w:hAnsi="Helvetica"/>
                <w:sz w:val="16"/>
                <w:szCs w:val="20"/>
              </w:rPr>
            </w:pPr>
          </w:p>
          <w:p w:rsidR="00A907BE" w:rsidRPr="00A907BE" w:rsidRDefault="00A907BE" w:rsidP="00A43F95">
            <w:pPr>
              <w:ind w:left="177"/>
              <w:rPr>
                <w:rFonts w:ascii="Helvetica" w:hAnsi="Helvetica"/>
                <w:sz w:val="16"/>
                <w:szCs w:val="20"/>
              </w:rPr>
            </w:pPr>
          </w:p>
          <w:p w:rsidR="00A43F95" w:rsidRPr="00A907BE" w:rsidRDefault="00A43F95" w:rsidP="00A43F95">
            <w:pPr>
              <w:ind w:left="177"/>
              <w:rPr>
                <w:rFonts w:ascii="Helvetica" w:hAnsi="Helvetica"/>
                <w:sz w:val="16"/>
                <w:szCs w:val="20"/>
              </w:rPr>
            </w:pPr>
            <w:r w:rsidRPr="00A907BE">
              <w:rPr>
                <w:rFonts w:ascii="Helvetica" w:hAnsi="Helvetica"/>
                <w:sz w:val="16"/>
                <w:szCs w:val="20"/>
              </w:rPr>
              <w:t>м.п. ________________ / _____________ /</w:t>
            </w:r>
          </w:p>
        </w:tc>
      </w:tr>
    </w:tbl>
    <w:p w:rsidR="00A43F95" w:rsidRPr="00A907BE" w:rsidRDefault="00A43F95" w:rsidP="00A43F95">
      <w:pPr>
        <w:rPr>
          <w:rFonts w:ascii="Helvetica" w:hAnsi="Helvetica"/>
          <w:sz w:val="16"/>
          <w:szCs w:val="20"/>
        </w:rPr>
      </w:pPr>
    </w:p>
    <w:p w:rsidR="00A43F95" w:rsidRPr="00A907BE" w:rsidRDefault="00A43F95" w:rsidP="00A43F95">
      <w:pPr>
        <w:pStyle w:val="a5"/>
        <w:ind w:left="4248" w:right="-8"/>
        <w:rPr>
          <w:rFonts w:ascii="Helvetica" w:hAnsi="Helvetica"/>
          <w:sz w:val="16"/>
        </w:rPr>
      </w:pPr>
    </w:p>
    <w:p w:rsidR="00D22811" w:rsidRPr="00A907BE" w:rsidRDefault="00D22811" w:rsidP="00A43F95">
      <w:pPr>
        <w:pStyle w:val="a3"/>
        <w:ind w:left="-1281"/>
        <w:rPr>
          <w:rFonts w:ascii="Helvetica" w:hAnsi="Helvetica"/>
          <w:sz w:val="16"/>
          <w:szCs w:val="20"/>
          <w:lang w:val="ru-RU"/>
        </w:rPr>
      </w:pPr>
    </w:p>
    <w:sectPr w:rsidR="00D22811" w:rsidRPr="00A907BE" w:rsidSect="003B1E16">
      <w:headerReference w:type="default" r:id="rId15"/>
      <w:type w:val="continuous"/>
      <w:pgSz w:w="11900" w:h="16840"/>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4CBD" w:rsidRDefault="00684CBD" w:rsidP="000E5AB5">
      <w:pPr>
        <w:spacing w:line="240" w:lineRule="auto"/>
      </w:pPr>
      <w:r>
        <w:separator/>
      </w:r>
    </w:p>
  </w:endnote>
  <w:endnote w:type="continuationSeparator" w:id="0">
    <w:p w:rsidR="00684CBD" w:rsidRDefault="00684CBD" w:rsidP="000E5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Cyr">
    <w:altName w:val="Calibri"/>
    <w:panose1 w:val="020B0503020202020204"/>
    <w:charset w:val="00"/>
    <w:family w:val="swiss"/>
    <w:pitch w:val="variable"/>
    <w:sig w:usb0="0000020F" w:usb1="00000000"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578864335"/>
      <w:docPartObj>
        <w:docPartGallery w:val="Page Numbers (Bottom of Page)"/>
        <w:docPartUnique/>
      </w:docPartObj>
    </w:sdtPr>
    <w:sdtEndPr>
      <w:rPr>
        <w:rStyle w:val="ab"/>
      </w:rPr>
    </w:sdtEndPr>
    <w:sdtContent>
      <w:p w:rsidR="00384741" w:rsidRDefault="00384741" w:rsidP="00C6039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384741" w:rsidRDefault="00384741" w:rsidP="0038474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890177041"/>
      <w:docPartObj>
        <w:docPartGallery w:val="Page Numbers (Bottom of Page)"/>
        <w:docPartUnique/>
      </w:docPartObj>
    </w:sdtPr>
    <w:sdtEndPr>
      <w:rPr>
        <w:rStyle w:val="ab"/>
      </w:rPr>
    </w:sdtEndPr>
    <w:sdtContent>
      <w:p w:rsidR="00384741" w:rsidRDefault="00384741" w:rsidP="00C6039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384741" w:rsidRPr="00A907BE" w:rsidRDefault="00384741" w:rsidP="00384741">
    <w:pPr>
      <w:pStyle w:val="a9"/>
      <w:ind w:right="360"/>
      <w:rPr>
        <w:rFonts w:ascii="Helvetica" w:hAnsi="Helvetica"/>
        <w:sz w:val="20"/>
        <w:szCs w:val="20"/>
        <w:lang w:val="ru-RU"/>
      </w:rPr>
    </w:pPr>
    <w:r w:rsidRPr="00A907BE">
      <w:rPr>
        <w:rFonts w:ascii="Helvetica" w:hAnsi="Helvetica"/>
        <w:sz w:val="20"/>
        <w:szCs w:val="20"/>
        <w:lang w:val="ru-RU"/>
      </w:rPr>
      <w:t>___________/ Экспедитор</w:t>
    </w:r>
    <w:r w:rsidRPr="00A907BE">
      <w:rPr>
        <w:rFonts w:ascii="Helvetica" w:hAnsi="Helvetica"/>
        <w:sz w:val="20"/>
        <w:szCs w:val="20"/>
      </w:rPr>
      <w:ptab w:relativeTo="margin" w:alignment="center" w:leader="none"/>
    </w:r>
    <w:r w:rsidRPr="00A907BE">
      <w:rPr>
        <w:rFonts w:ascii="Helvetica" w:hAnsi="Helvetica"/>
        <w:sz w:val="20"/>
        <w:szCs w:val="20"/>
      </w:rPr>
      <w:ptab w:relativeTo="margin" w:alignment="right" w:leader="none"/>
    </w:r>
    <w:r w:rsidRPr="00A907BE">
      <w:rPr>
        <w:rFonts w:ascii="Helvetica" w:hAnsi="Helvetica"/>
        <w:sz w:val="20"/>
        <w:szCs w:val="20"/>
        <w:lang w:val="ru-RU"/>
      </w:rPr>
      <w:t>___________/ Клиент</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684972519"/>
      <w:docPartObj>
        <w:docPartGallery w:val="Page Numbers (Bottom of Page)"/>
        <w:docPartUnique/>
      </w:docPartObj>
    </w:sdtPr>
    <w:sdtEndPr>
      <w:rPr>
        <w:rStyle w:val="ab"/>
      </w:rPr>
    </w:sdtEndPr>
    <w:sdtContent>
      <w:p w:rsidR="00F73D7F" w:rsidRDefault="00F73D7F" w:rsidP="00C6039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F73D7F" w:rsidRPr="00384741" w:rsidRDefault="00A907BE" w:rsidP="00384741">
    <w:pPr>
      <w:pStyle w:val="a9"/>
      <w:ind w:right="360"/>
      <w:rPr>
        <w:lang w:val="ru-RU"/>
      </w:rPr>
    </w:pPr>
    <w:r w:rsidRPr="00A907BE">
      <w:rPr>
        <w:rFonts w:ascii="Helvetica" w:hAnsi="Helvetica"/>
        <w:sz w:val="20"/>
        <w:szCs w:val="20"/>
        <w:lang w:val="ru-RU"/>
      </w:rPr>
      <w:t>___________/ Экспедитор</w:t>
    </w:r>
    <w:r w:rsidRPr="00A907BE">
      <w:rPr>
        <w:rFonts w:ascii="Helvetica" w:hAnsi="Helvetica"/>
        <w:sz w:val="20"/>
        <w:szCs w:val="20"/>
      </w:rPr>
      <w:ptab w:relativeTo="margin" w:alignment="center" w:leader="none"/>
    </w:r>
    <w:r w:rsidRPr="00A907BE">
      <w:rPr>
        <w:rFonts w:ascii="Helvetica" w:hAnsi="Helvetica"/>
        <w:sz w:val="20"/>
        <w:szCs w:val="20"/>
      </w:rPr>
      <w:ptab w:relativeTo="margin" w:alignment="right" w:leader="none"/>
    </w:r>
    <w:r w:rsidRPr="00A907BE">
      <w:rPr>
        <w:rFonts w:ascii="Helvetica" w:hAnsi="Helvetica"/>
        <w:sz w:val="20"/>
        <w:szCs w:val="20"/>
        <w:lang w:val="ru-RU"/>
      </w:rPr>
      <w:t>___________/ Клиент</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128745659"/>
      <w:docPartObj>
        <w:docPartGallery w:val="Page Numbers (Bottom of Page)"/>
        <w:docPartUnique/>
      </w:docPartObj>
    </w:sdtPr>
    <w:sdtEndPr>
      <w:rPr>
        <w:rStyle w:val="ab"/>
      </w:rPr>
    </w:sdtEndPr>
    <w:sdtContent>
      <w:p w:rsidR="00A907BE" w:rsidRDefault="00A907BE" w:rsidP="00C6039E">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A907BE" w:rsidRPr="00384741" w:rsidRDefault="00A907BE" w:rsidP="00384741">
    <w:pPr>
      <w:pStyle w:val="a9"/>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4CBD" w:rsidRDefault="00684CBD" w:rsidP="000E5AB5">
      <w:pPr>
        <w:spacing w:line="240" w:lineRule="auto"/>
      </w:pPr>
      <w:r>
        <w:separator/>
      </w:r>
    </w:p>
  </w:footnote>
  <w:footnote w:type="continuationSeparator" w:id="0">
    <w:p w:rsidR="00684CBD" w:rsidRDefault="00684CBD" w:rsidP="000E5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7C76" w:rsidRDefault="003B1E16">
    <w:pPr>
      <w:pStyle w:val="a7"/>
    </w:pPr>
    <w:r>
      <w:rPr>
        <w:rFonts w:ascii="Avenir Next Cyr" w:hAnsi="Avenir Next Cyr"/>
        <w:b/>
        <w:noProof/>
        <w:sz w:val="40"/>
        <w:szCs w:val="40"/>
      </w:rPr>
      <w:drawing>
        <wp:anchor distT="0" distB="0" distL="114300" distR="114300" simplePos="0" relativeHeight="251659264" behindDoc="1" locked="0" layoutInCell="1" allowOverlap="1" wp14:anchorId="775B38A9" wp14:editId="0199AF6C">
          <wp:simplePos x="0" y="0"/>
          <wp:positionH relativeFrom="column">
            <wp:posOffset>-309914</wp:posOffset>
          </wp:positionH>
          <wp:positionV relativeFrom="paragraph">
            <wp:posOffset>31115</wp:posOffset>
          </wp:positionV>
          <wp:extent cx="1106906" cy="345273"/>
          <wp:effectExtent l="0" t="0" r="0" b="0"/>
          <wp:wrapNone/>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allite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6906" cy="34527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E16" w:rsidRDefault="003B1E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E16" w:rsidRDefault="003B1E16">
    <w:pPr>
      <w:pStyle w:val="a7"/>
    </w:pPr>
    <w:r>
      <w:rPr>
        <w:rFonts w:ascii="Avenir Next Cyr" w:hAnsi="Avenir Next Cyr"/>
        <w:b/>
        <w:noProof/>
        <w:sz w:val="40"/>
        <w:szCs w:val="40"/>
      </w:rPr>
      <w:drawing>
        <wp:anchor distT="0" distB="0" distL="114300" distR="114300" simplePos="0" relativeHeight="251665408" behindDoc="1" locked="0" layoutInCell="1" allowOverlap="1" wp14:anchorId="3E1FB94F" wp14:editId="6214D068">
          <wp:simplePos x="0" y="0"/>
          <wp:positionH relativeFrom="column">
            <wp:posOffset>-609600</wp:posOffset>
          </wp:positionH>
          <wp:positionV relativeFrom="paragraph">
            <wp:posOffset>-635</wp:posOffset>
          </wp:positionV>
          <wp:extent cx="1384300" cy="4318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allite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4300" cy="431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A28B2"/>
    <w:multiLevelType w:val="hybridMultilevel"/>
    <w:tmpl w:val="CCF440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374D3B"/>
    <w:multiLevelType w:val="multilevel"/>
    <w:tmpl w:val="6B3C4C40"/>
    <w:lvl w:ilvl="0">
      <w:start w:val="1"/>
      <w:numFmt w:val="decimal"/>
      <w:lvlText w:val="%1."/>
      <w:lvlJc w:val="left"/>
      <w:pPr>
        <w:ind w:left="720" w:hanging="360"/>
      </w:pPr>
      <w:rPr>
        <w:rFonts w:hint="default"/>
        <w:b/>
      </w:rPr>
    </w:lvl>
    <w:lvl w:ilvl="1">
      <w:start w:val="1"/>
      <w:numFmt w:val="decimal"/>
      <w:isLgl/>
      <w:lvlText w:val="%1.%2"/>
      <w:lvlJc w:val="left"/>
      <w:pPr>
        <w:ind w:left="1420" w:hanging="700"/>
      </w:pPr>
      <w:rPr>
        <w:rFonts w:ascii="Arial" w:eastAsia="Arial" w:hAnsi="Arial" w:cs="Arial" w:hint="default"/>
        <w:b w:val="0"/>
        <w:sz w:val="22"/>
      </w:rPr>
    </w:lvl>
    <w:lvl w:ilvl="2">
      <w:start w:val="1"/>
      <w:numFmt w:val="decimal"/>
      <w:isLgl/>
      <w:lvlText w:val="%1.%2.%3"/>
      <w:lvlJc w:val="left"/>
      <w:pPr>
        <w:ind w:left="1800" w:hanging="720"/>
      </w:pPr>
      <w:rPr>
        <w:rFonts w:ascii="Arial" w:eastAsia="Arial" w:hAnsi="Arial" w:cs="Arial" w:hint="default"/>
        <w:b w:val="0"/>
        <w:sz w:val="22"/>
      </w:rPr>
    </w:lvl>
    <w:lvl w:ilvl="3">
      <w:start w:val="1"/>
      <w:numFmt w:val="decimal"/>
      <w:isLgl/>
      <w:lvlText w:val="%1.%2.%3.%4"/>
      <w:lvlJc w:val="left"/>
      <w:pPr>
        <w:ind w:left="2160" w:hanging="720"/>
      </w:pPr>
      <w:rPr>
        <w:rFonts w:ascii="Arial" w:eastAsia="Arial" w:hAnsi="Arial" w:cs="Arial" w:hint="default"/>
        <w:b/>
        <w:sz w:val="22"/>
      </w:rPr>
    </w:lvl>
    <w:lvl w:ilvl="4">
      <w:start w:val="1"/>
      <w:numFmt w:val="decimal"/>
      <w:isLgl/>
      <w:lvlText w:val="%1.%2.%3.%4.%5"/>
      <w:lvlJc w:val="left"/>
      <w:pPr>
        <w:ind w:left="2880" w:hanging="1080"/>
      </w:pPr>
      <w:rPr>
        <w:rFonts w:ascii="Arial" w:eastAsia="Arial" w:hAnsi="Arial" w:cs="Arial" w:hint="default"/>
        <w:b/>
        <w:sz w:val="22"/>
      </w:rPr>
    </w:lvl>
    <w:lvl w:ilvl="5">
      <w:start w:val="1"/>
      <w:numFmt w:val="decimal"/>
      <w:isLgl/>
      <w:lvlText w:val="%1.%2.%3.%4.%5.%6"/>
      <w:lvlJc w:val="left"/>
      <w:pPr>
        <w:ind w:left="3240" w:hanging="1080"/>
      </w:pPr>
      <w:rPr>
        <w:rFonts w:ascii="Arial" w:eastAsia="Arial" w:hAnsi="Arial" w:cs="Arial" w:hint="default"/>
        <w:b/>
        <w:sz w:val="22"/>
      </w:rPr>
    </w:lvl>
    <w:lvl w:ilvl="6">
      <w:start w:val="1"/>
      <w:numFmt w:val="decimal"/>
      <w:isLgl/>
      <w:lvlText w:val="%1.%2.%3.%4.%5.%6.%7"/>
      <w:lvlJc w:val="left"/>
      <w:pPr>
        <w:ind w:left="3960" w:hanging="1440"/>
      </w:pPr>
      <w:rPr>
        <w:rFonts w:ascii="Arial" w:eastAsia="Arial" w:hAnsi="Arial" w:cs="Arial" w:hint="default"/>
        <w:b/>
        <w:sz w:val="22"/>
      </w:rPr>
    </w:lvl>
    <w:lvl w:ilvl="7">
      <w:start w:val="1"/>
      <w:numFmt w:val="decimal"/>
      <w:isLgl/>
      <w:lvlText w:val="%1.%2.%3.%4.%5.%6.%7.%8"/>
      <w:lvlJc w:val="left"/>
      <w:pPr>
        <w:ind w:left="4320" w:hanging="1440"/>
      </w:pPr>
      <w:rPr>
        <w:rFonts w:ascii="Arial" w:eastAsia="Arial" w:hAnsi="Arial" w:cs="Arial" w:hint="default"/>
        <w:b/>
        <w:sz w:val="22"/>
      </w:rPr>
    </w:lvl>
    <w:lvl w:ilvl="8">
      <w:start w:val="1"/>
      <w:numFmt w:val="decimal"/>
      <w:isLgl/>
      <w:lvlText w:val="%1.%2.%3.%4.%5.%6.%7.%8.%9"/>
      <w:lvlJc w:val="left"/>
      <w:pPr>
        <w:ind w:left="5040" w:hanging="1800"/>
      </w:pPr>
      <w:rPr>
        <w:rFonts w:ascii="Arial" w:eastAsia="Arial" w:hAnsi="Arial" w:cs="Arial" w:hint="default"/>
        <w:b/>
        <w:sz w:val="22"/>
      </w:rPr>
    </w:lvl>
  </w:abstractNum>
  <w:abstractNum w:abstractNumId="2" w15:restartNumberingAfterBreak="0">
    <w:nsid w:val="357332B7"/>
    <w:multiLevelType w:val="multilevel"/>
    <w:tmpl w:val="B838DF7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7F2466"/>
    <w:multiLevelType w:val="multilevel"/>
    <w:tmpl w:val="454013FE"/>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3A563FB3"/>
    <w:multiLevelType w:val="hybridMultilevel"/>
    <w:tmpl w:val="0F904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E045B84"/>
    <w:multiLevelType w:val="multilevel"/>
    <w:tmpl w:val="39E8C5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03F7EC6"/>
    <w:multiLevelType w:val="multilevel"/>
    <w:tmpl w:val="C12EA9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0D4FAE"/>
    <w:multiLevelType w:val="hybridMultilevel"/>
    <w:tmpl w:val="50DEE048"/>
    <w:lvl w:ilvl="0" w:tplc="467EAEC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AA3594"/>
    <w:multiLevelType w:val="multilevel"/>
    <w:tmpl w:val="5DACEB4E"/>
    <w:lvl w:ilvl="0">
      <w:start w:val="4"/>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57C97C0A"/>
    <w:multiLevelType w:val="multilevel"/>
    <w:tmpl w:val="C12EA9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BF343BF"/>
    <w:multiLevelType w:val="multilevel"/>
    <w:tmpl w:val="8FC88F8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0D0EAF"/>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02569E"/>
    <w:multiLevelType w:val="multilevel"/>
    <w:tmpl w:val="0419001D"/>
    <w:numStyleLink w:val="1"/>
  </w:abstractNum>
  <w:num w:numId="1">
    <w:abstractNumId w:val="1"/>
  </w:num>
  <w:num w:numId="2">
    <w:abstractNumId w:val="8"/>
  </w:num>
  <w:num w:numId="3">
    <w:abstractNumId w:val="10"/>
  </w:num>
  <w:num w:numId="4">
    <w:abstractNumId w:val="2"/>
  </w:num>
  <w:num w:numId="5">
    <w:abstractNumId w:val="3"/>
  </w:num>
  <w:num w:numId="6">
    <w:abstractNumId w:val="5"/>
  </w:num>
  <w:num w:numId="7">
    <w:abstractNumId w:val="0"/>
  </w:num>
  <w:num w:numId="8">
    <w:abstractNumId w:val="4"/>
  </w:num>
  <w:num w:numId="9">
    <w:abstractNumId w:val="9"/>
  </w:num>
  <w:num w:numId="10">
    <w:abstractNumId w:val="6"/>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11"/>
    <w:rsid w:val="00002801"/>
    <w:rsid w:val="000D23F6"/>
    <w:rsid w:val="000E5AB5"/>
    <w:rsid w:val="0015484F"/>
    <w:rsid w:val="00155C8F"/>
    <w:rsid w:val="0018229F"/>
    <w:rsid w:val="001A371C"/>
    <w:rsid w:val="00235967"/>
    <w:rsid w:val="002665B4"/>
    <w:rsid w:val="00267C76"/>
    <w:rsid w:val="00275B5F"/>
    <w:rsid w:val="002A41C1"/>
    <w:rsid w:val="002B1417"/>
    <w:rsid w:val="002C214E"/>
    <w:rsid w:val="002E0760"/>
    <w:rsid w:val="002F255A"/>
    <w:rsid w:val="003535F9"/>
    <w:rsid w:val="00354670"/>
    <w:rsid w:val="00384741"/>
    <w:rsid w:val="00390E7B"/>
    <w:rsid w:val="003B1E16"/>
    <w:rsid w:val="003F71B9"/>
    <w:rsid w:val="004243E7"/>
    <w:rsid w:val="00446385"/>
    <w:rsid w:val="004A465C"/>
    <w:rsid w:val="004D0364"/>
    <w:rsid w:val="0050104B"/>
    <w:rsid w:val="0051678F"/>
    <w:rsid w:val="00540712"/>
    <w:rsid w:val="0057115F"/>
    <w:rsid w:val="00594CC8"/>
    <w:rsid w:val="006214AF"/>
    <w:rsid w:val="00644FCA"/>
    <w:rsid w:val="00646C43"/>
    <w:rsid w:val="00684CBD"/>
    <w:rsid w:val="006E181B"/>
    <w:rsid w:val="006F107A"/>
    <w:rsid w:val="0070542B"/>
    <w:rsid w:val="00732302"/>
    <w:rsid w:val="00783041"/>
    <w:rsid w:val="007A4541"/>
    <w:rsid w:val="007D3C70"/>
    <w:rsid w:val="007D4E67"/>
    <w:rsid w:val="007E5795"/>
    <w:rsid w:val="007E71E9"/>
    <w:rsid w:val="00804CCA"/>
    <w:rsid w:val="00817A3B"/>
    <w:rsid w:val="00820253"/>
    <w:rsid w:val="008A688B"/>
    <w:rsid w:val="008F049D"/>
    <w:rsid w:val="009013AB"/>
    <w:rsid w:val="00922493"/>
    <w:rsid w:val="00960772"/>
    <w:rsid w:val="00980994"/>
    <w:rsid w:val="00983C72"/>
    <w:rsid w:val="009858A3"/>
    <w:rsid w:val="009C04AC"/>
    <w:rsid w:val="00A17687"/>
    <w:rsid w:val="00A43F95"/>
    <w:rsid w:val="00A907BE"/>
    <w:rsid w:val="00AC3D1A"/>
    <w:rsid w:val="00B01DCF"/>
    <w:rsid w:val="00B06DC2"/>
    <w:rsid w:val="00BB68E4"/>
    <w:rsid w:val="00BE202D"/>
    <w:rsid w:val="00BF3F61"/>
    <w:rsid w:val="00C14A77"/>
    <w:rsid w:val="00C420E1"/>
    <w:rsid w:val="00C53C58"/>
    <w:rsid w:val="00CF5876"/>
    <w:rsid w:val="00D22811"/>
    <w:rsid w:val="00D547D6"/>
    <w:rsid w:val="00DB7B37"/>
    <w:rsid w:val="00DC2286"/>
    <w:rsid w:val="00E04C2A"/>
    <w:rsid w:val="00E05B95"/>
    <w:rsid w:val="00E27C1D"/>
    <w:rsid w:val="00E35017"/>
    <w:rsid w:val="00E50788"/>
    <w:rsid w:val="00E52C92"/>
    <w:rsid w:val="00E61A25"/>
    <w:rsid w:val="00E9040F"/>
    <w:rsid w:val="00E969CA"/>
    <w:rsid w:val="00ED73B2"/>
    <w:rsid w:val="00F07AD8"/>
    <w:rsid w:val="00F62EE9"/>
    <w:rsid w:val="00F73D7F"/>
    <w:rsid w:val="00FD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2F938B-D5E2-214D-BBA9-9E29BB7D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811"/>
    <w:pPr>
      <w:spacing w:line="276" w:lineRule="auto"/>
    </w:pPr>
    <w:rPr>
      <w:rFonts w:ascii="Arial" w:eastAsia="Arial" w:hAnsi="Arial" w:cs="Arial"/>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811"/>
    <w:pPr>
      <w:ind w:left="720"/>
      <w:contextualSpacing/>
    </w:pPr>
  </w:style>
  <w:style w:type="paragraph" w:styleId="a4">
    <w:name w:val="Normal (Web)"/>
    <w:basedOn w:val="a"/>
    <w:uiPriority w:val="99"/>
    <w:unhideWhenUsed/>
    <w:rsid w:val="004A465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5">
    <w:name w:val="Body Text"/>
    <w:basedOn w:val="a"/>
    <w:link w:val="a6"/>
    <w:uiPriority w:val="99"/>
    <w:unhideWhenUsed/>
    <w:rsid w:val="00275B5F"/>
    <w:pPr>
      <w:spacing w:after="120" w:line="240" w:lineRule="auto"/>
    </w:pPr>
    <w:rPr>
      <w:rFonts w:ascii="Times New Roman" w:eastAsia="Times New Roman" w:hAnsi="Times New Roman" w:cs="Times New Roman"/>
      <w:sz w:val="20"/>
      <w:szCs w:val="20"/>
      <w:lang w:val="ru-RU"/>
    </w:rPr>
  </w:style>
  <w:style w:type="character" w:customStyle="1" w:styleId="a6">
    <w:name w:val="Основной текст Знак"/>
    <w:basedOn w:val="a0"/>
    <w:link w:val="a5"/>
    <w:uiPriority w:val="99"/>
    <w:rsid w:val="00275B5F"/>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0E5AB5"/>
    <w:pPr>
      <w:tabs>
        <w:tab w:val="center" w:pos="4677"/>
        <w:tab w:val="right" w:pos="9355"/>
      </w:tabs>
      <w:spacing w:line="240" w:lineRule="auto"/>
    </w:pPr>
  </w:style>
  <w:style w:type="character" w:customStyle="1" w:styleId="a8">
    <w:name w:val="Верхний колонтитул Знак"/>
    <w:basedOn w:val="a0"/>
    <w:link w:val="a7"/>
    <w:uiPriority w:val="99"/>
    <w:rsid w:val="000E5AB5"/>
    <w:rPr>
      <w:rFonts w:ascii="Arial" w:eastAsia="Arial" w:hAnsi="Arial" w:cs="Arial"/>
      <w:sz w:val="22"/>
      <w:szCs w:val="22"/>
      <w:lang w:val="ru" w:eastAsia="ru-RU"/>
    </w:rPr>
  </w:style>
  <w:style w:type="paragraph" w:styleId="a9">
    <w:name w:val="footer"/>
    <w:basedOn w:val="a"/>
    <w:link w:val="aa"/>
    <w:uiPriority w:val="99"/>
    <w:unhideWhenUsed/>
    <w:rsid w:val="000E5AB5"/>
    <w:pPr>
      <w:tabs>
        <w:tab w:val="center" w:pos="4677"/>
        <w:tab w:val="right" w:pos="9355"/>
      </w:tabs>
      <w:spacing w:line="240" w:lineRule="auto"/>
    </w:pPr>
  </w:style>
  <w:style w:type="character" w:customStyle="1" w:styleId="aa">
    <w:name w:val="Нижний колонтитул Знак"/>
    <w:basedOn w:val="a0"/>
    <w:link w:val="a9"/>
    <w:uiPriority w:val="99"/>
    <w:rsid w:val="000E5AB5"/>
    <w:rPr>
      <w:rFonts w:ascii="Arial" w:eastAsia="Arial" w:hAnsi="Arial" w:cs="Arial"/>
      <w:sz w:val="22"/>
      <w:szCs w:val="22"/>
      <w:lang w:val="ru" w:eastAsia="ru-RU"/>
    </w:rPr>
  </w:style>
  <w:style w:type="character" w:styleId="ab">
    <w:name w:val="page number"/>
    <w:basedOn w:val="a0"/>
    <w:uiPriority w:val="99"/>
    <w:semiHidden/>
    <w:unhideWhenUsed/>
    <w:rsid w:val="00646C43"/>
  </w:style>
  <w:style w:type="numbering" w:customStyle="1" w:styleId="1">
    <w:name w:val="Стиль1"/>
    <w:uiPriority w:val="99"/>
    <w:rsid w:val="00783041"/>
    <w:pPr>
      <w:numPr>
        <w:numId w:val="12"/>
      </w:numPr>
    </w:pPr>
  </w:style>
  <w:style w:type="character" w:styleId="ac">
    <w:name w:val="Hyperlink"/>
    <w:uiPriority w:val="99"/>
    <w:unhideWhenUsed/>
    <w:rsid w:val="00E0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1144">
      <w:bodyDiv w:val="1"/>
      <w:marLeft w:val="0"/>
      <w:marRight w:val="0"/>
      <w:marTop w:val="0"/>
      <w:marBottom w:val="0"/>
      <w:divBdr>
        <w:top w:val="none" w:sz="0" w:space="0" w:color="auto"/>
        <w:left w:val="none" w:sz="0" w:space="0" w:color="auto"/>
        <w:bottom w:val="none" w:sz="0" w:space="0" w:color="auto"/>
        <w:right w:val="none" w:sz="0" w:space="0" w:color="auto"/>
      </w:divBdr>
      <w:divsChild>
        <w:div w:id="1693804795">
          <w:marLeft w:val="0"/>
          <w:marRight w:val="0"/>
          <w:marTop w:val="0"/>
          <w:marBottom w:val="0"/>
          <w:divBdr>
            <w:top w:val="none" w:sz="0" w:space="0" w:color="auto"/>
            <w:left w:val="none" w:sz="0" w:space="0" w:color="auto"/>
            <w:bottom w:val="none" w:sz="0" w:space="0" w:color="auto"/>
            <w:right w:val="none" w:sz="0" w:space="0" w:color="auto"/>
          </w:divBdr>
          <w:divsChild>
            <w:div w:id="1742865444">
              <w:marLeft w:val="0"/>
              <w:marRight w:val="0"/>
              <w:marTop w:val="0"/>
              <w:marBottom w:val="0"/>
              <w:divBdr>
                <w:top w:val="none" w:sz="0" w:space="0" w:color="auto"/>
                <w:left w:val="none" w:sz="0" w:space="0" w:color="auto"/>
                <w:bottom w:val="none" w:sz="0" w:space="0" w:color="auto"/>
                <w:right w:val="none" w:sz="0" w:space="0" w:color="auto"/>
              </w:divBdr>
              <w:divsChild>
                <w:div w:id="5316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1235">
      <w:bodyDiv w:val="1"/>
      <w:marLeft w:val="0"/>
      <w:marRight w:val="0"/>
      <w:marTop w:val="0"/>
      <w:marBottom w:val="0"/>
      <w:divBdr>
        <w:top w:val="none" w:sz="0" w:space="0" w:color="auto"/>
        <w:left w:val="none" w:sz="0" w:space="0" w:color="auto"/>
        <w:bottom w:val="none" w:sz="0" w:space="0" w:color="auto"/>
        <w:right w:val="none" w:sz="0" w:space="0" w:color="auto"/>
      </w:divBdr>
      <w:divsChild>
        <w:div w:id="623122540">
          <w:marLeft w:val="0"/>
          <w:marRight w:val="0"/>
          <w:marTop w:val="0"/>
          <w:marBottom w:val="0"/>
          <w:divBdr>
            <w:top w:val="none" w:sz="0" w:space="0" w:color="auto"/>
            <w:left w:val="none" w:sz="0" w:space="0" w:color="auto"/>
            <w:bottom w:val="none" w:sz="0" w:space="0" w:color="auto"/>
            <w:right w:val="none" w:sz="0" w:space="0" w:color="auto"/>
          </w:divBdr>
          <w:divsChild>
            <w:div w:id="1966035951">
              <w:marLeft w:val="0"/>
              <w:marRight w:val="0"/>
              <w:marTop w:val="0"/>
              <w:marBottom w:val="0"/>
              <w:divBdr>
                <w:top w:val="none" w:sz="0" w:space="0" w:color="auto"/>
                <w:left w:val="none" w:sz="0" w:space="0" w:color="auto"/>
                <w:bottom w:val="none" w:sz="0" w:space="0" w:color="auto"/>
                <w:right w:val="none" w:sz="0" w:space="0" w:color="auto"/>
              </w:divBdr>
              <w:divsChild>
                <w:div w:id="15072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8925">
      <w:bodyDiv w:val="1"/>
      <w:marLeft w:val="0"/>
      <w:marRight w:val="0"/>
      <w:marTop w:val="0"/>
      <w:marBottom w:val="0"/>
      <w:divBdr>
        <w:top w:val="none" w:sz="0" w:space="0" w:color="auto"/>
        <w:left w:val="none" w:sz="0" w:space="0" w:color="auto"/>
        <w:bottom w:val="none" w:sz="0" w:space="0" w:color="auto"/>
        <w:right w:val="none" w:sz="0" w:space="0" w:color="auto"/>
      </w:divBdr>
      <w:divsChild>
        <w:div w:id="293408169">
          <w:marLeft w:val="0"/>
          <w:marRight w:val="0"/>
          <w:marTop w:val="0"/>
          <w:marBottom w:val="0"/>
          <w:divBdr>
            <w:top w:val="none" w:sz="0" w:space="0" w:color="auto"/>
            <w:left w:val="none" w:sz="0" w:space="0" w:color="auto"/>
            <w:bottom w:val="none" w:sz="0" w:space="0" w:color="auto"/>
            <w:right w:val="none" w:sz="0" w:space="0" w:color="auto"/>
          </w:divBdr>
          <w:divsChild>
            <w:div w:id="2101094623">
              <w:marLeft w:val="0"/>
              <w:marRight w:val="0"/>
              <w:marTop w:val="0"/>
              <w:marBottom w:val="0"/>
              <w:divBdr>
                <w:top w:val="none" w:sz="0" w:space="0" w:color="auto"/>
                <w:left w:val="none" w:sz="0" w:space="0" w:color="auto"/>
                <w:bottom w:val="none" w:sz="0" w:space="0" w:color="auto"/>
                <w:right w:val="none" w:sz="0" w:space="0" w:color="auto"/>
              </w:divBdr>
              <w:divsChild>
                <w:div w:id="9504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463">
      <w:bodyDiv w:val="1"/>
      <w:marLeft w:val="0"/>
      <w:marRight w:val="0"/>
      <w:marTop w:val="0"/>
      <w:marBottom w:val="0"/>
      <w:divBdr>
        <w:top w:val="none" w:sz="0" w:space="0" w:color="auto"/>
        <w:left w:val="none" w:sz="0" w:space="0" w:color="auto"/>
        <w:bottom w:val="none" w:sz="0" w:space="0" w:color="auto"/>
        <w:right w:val="none" w:sz="0" w:space="0" w:color="auto"/>
      </w:divBdr>
      <w:divsChild>
        <w:div w:id="677316936">
          <w:marLeft w:val="0"/>
          <w:marRight w:val="0"/>
          <w:marTop w:val="0"/>
          <w:marBottom w:val="0"/>
          <w:divBdr>
            <w:top w:val="none" w:sz="0" w:space="0" w:color="auto"/>
            <w:left w:val="none" w:sz="0" w:space="0" w:color="auto"/>
            <w:bottom w:val="none" w:sz="0" w:space="0" w:color="auto"/>
            <w:right w:val="none" w:sz="0" w:space="0" w:color="auto"/>
          </w:divBdr>
          <w:divsChild>
            <w:div w:id="1798177143">
              <w:marLeft w:val="0"/>
              <w:marRight w:val="0"/>
              <w:marTop w:val="0"/>
              <w:marBottom w:val="0"/>
              <w:divBdr>
                <w:top w:val="none" w:sz="0" w:space="0" w:color="auto"/>
                <w:left w:val="none" w:sz="0" w:space="0" w:color="auto"/>
                <w:bottom w:val="none" w:sz="0" w:space="0" w:color="auto"/>
                <w:right w:val="none" w:sz="0" w:space="0" w:color="auto"/>
              </w:divBdr>
              <w:divsChild>
                <w:div w:id="8262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78683">
      <w:bodyDiv w:val="1"/>
      <w:marLeft w:val="0"/>
      <w:marRight w:val="0"/>
      <w:marTop w:val="0"/>
      <w:marBottom w:val="0"/>
      <w:divBdr>
        <w:top w:val="none" w:sz="0" w:space="0" w:color="auto"/>
        <w:left w:val="none" w:sz="0" w:space="0" w:color="auto"/>
        <w:bottom w:val="none" w:sz="0" w:space="0" w:color="auto"/>
        <w:right w:val="none" w:sz="0" w:space="0" w:color="auto"/>
      </w:divBdr>
      <w:divsChild>
        <w:div w:id="752509757">
          <w:marLeft w:val="0"/>
          <w:marRight w:val="0"/>
          <w:marTop w:val="0"/>
          <w:marBottom w:val="0"/>
          <w:divBdr>
            <w:top w:val="none" w:sz="0" w:space="0" w:color="auto"/>
            <w:left w:val="none" w:sz="0" w:space="0" w:color="auto"/>
            <w:bottom w:val="none" w:sz="0" w:space="0" w:color="auto"/>
            <w:right w:val="none" w:sz="0" w:space="0" w:color="auto"/>
          </w:divBdr>
          <w:divsChild>
            <w:div w:id="111705318">
              <w:marLeft w:val="0"/>
              <w:marRight w:val="0"/>
              <w:marTop w:val="0"/>
              <w:marBottom w:val="0"/>
              <w:divBdr>
                <w:top w:val="none" w:sz="0" w:space="0" w:color="auto"/>
                <w:left w:val="none" w:sz="0" w:space="0" w:color="auto"/>
                <w:bottom w:val="none" w:sz="0" w:space="0" w:color="auto"/>
                <w:right w:val="none" w:sz="0" w:space="0" w:color="auto"/>
              </w:divBdr>
              <w:divsChild>
                <w:div w:id="11569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0018">
      <w:bodyDiv w:val="1"/>
      <w:marLeft w:val="0"/>
      <w:marRight w:val="0"/>
      <w:marTop w:val="0"/>
      <w:marBottom w:val="0"/>
      <w:divBdr>
        <w:top w:val="none" w:sz="0" w:space="0" w:color="auto"/>
        <w:left w:val="none" w:sz="0" w:space="0" w:color="auto"/>
        <w:bottom w:val="none" w:sz="0" w:space="0" w:color="auto"/>
        <w:right w:val="none" w:sz="0" w:space="0" w:color="auto"/>
      </w:divBdr>
      <w:divsChild>
        <w:div w:id="969286216">
          <w:marLeft w:val="0"/>
          <w:marRight w:val="0"/>
          <w:marTop w:val="0"/>
          <w:marBottom w:val="0"/>
          <w:divBdr>
            <w:top w:val="none" w:sz="0" w:space="0" w:color="auto"/>
            <w:left w:val="none" w:sz="0" w:space="0" w:color="auto"/>
            <w:bottom w:val="none" w:sz="0" w:space="0" w:color="auto"/>
            <w:right w:val="none" w:sz="0" w:space="0" w:color="auto"/>
          </w:divBdr>
          <w:divsChild>
            <w:div w:id="777067176">
              <w:marLeft w:val="0"/>
              <w:marRight w:val="0"/>
              <w:marTop w:val="0"/>
              <w:marBottom w:val="0"/>
              <w:divBdr>
                <w:top w:val="none" w:sz="0" w:space="0" w:color="auto"/>
                <w:left w:val="none" w:sz="0" w:space="0" w:color="auto"/>
                <w:bottom w:val="none" w:sz="0" w:space="0" w:color="auto"/>
                <w:right w:val="none" w:sz="0" w:space="0" w:color="auto"/>
              </w:divBdr>
              <w:divsChild>
                <w:div w:id="14106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41517">
      <w:bodyDiv w:val="1"/>
      <w:marLeft w:val="0"/>
      <w:marRight w:val="0"/>
      <w:marTop w:val="0"/>
      <w:marBottom w:val="0"/>
      <w:divBdr>
        <w:top w:val="none" w:sz="0" w:space="0" w:color="auto"/>
        <w:left w:val="none" w:sz="0" w:space="0" w:color="auto"/>
        <w:bottom w:val="none" w:sz="0" w:space="0" w:color="auto"/>
        <w:right w:val="none" w:sz="0" w:space="0" w:color="auto"/>
      </w:divBdr>
      <w:divsChild>
        <w:div w:id="1545020204">
          <w:marLeft w:val="0"/>
          <w:marRight w:val="0"/>
          <w:marTop w:val="0"/>
          <w:marBottom w:val="0"/>
          <w:divBdr>
            <w:top w:val="none" w:sz="0" w:space="0" w:color="auto"/>
            <w:left w:val="none" w:sz="0" w:space="0" w:color="auto"/>
            <w:bottom w:val="none" w:sz="0" w:space="0" w:color="auto"/>
            <w:right w:val="none" w:sz="0" w:space="0" w:color="auto"/>
          </w:divBdr>
          <w:divsChild>
            <w:div w:id="940844294">
              <w:marLeft w:val="0"/>
              <w:marRight w:val="0"/>
              <w:marTop w:val="0"/>
              <w:marBottom w:val="0"/>
              <w:divBdr>
                <w:top w:val="none" w:sz="0" w:space="0" w:color="auto"/>
                <w:left w:val="none" w:sz="0" w:space="0" w:color="auto"/>
                <w:bottom w:val="none" w:sz="0" w:space="0" w:color="auto"/>
                <w:right w:val="none" w:sz="0" w:space="0" w:color="auto"/>
              </w:divBdr>
              <w:divsChild>
                <w:div w:id="21024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6826">
      <w:bodyDiv w:val="1"/>
      <w:marLeft w:val="0"/>
      <w:marRight w:val="0"/>
      <w:marTop w:val="0"/>
      <w:marBottom w:val="0"/>
      <w:divBdr>
        <w:top w:val="none" w:sz="0" w:space="0" w:color="auto"/>
        <w:left w:val="none" w:sz="0" w:space="0" w:color="auto"/>
        <w:bottom w:val="none" w:sz="0" w:space="0" w:color="auto"/>
        <w:right w:val="none" w:sz="0" w:space="0" w:color="auto"/>
      </w:divBdr>
      <w:divsChild>
        <w:div w:id="40249923">
          <w:marLeft w:val="0"/>
          <w:marRight w:val="0"/>
          <w:marTop w:val="0"/>
          <w:marBottom w:val="0"/>
          <w:divBdr>
            <w:top w:val="none" w:sz="0" w:space="0" w:color="auto"/>
            <w:left w:val="none" w:sz="0" w:space="0" w:color="auto"/>
            <w:bottom w:val="none" w:sz="0" w:space="0" w:color="auto"/>
            <w:right w:val="none" w:sz="0" w:space="0" w:color="auto"/>
          </w:divBdr>
          <w:divsChild>
            <w:div w:id="44719177">
              <w:marLeft w:val="0"/>
              <w:marRight w:val="0"/>
              <w:marTop w:val="0"/>
              <w:marBottom w:val="0"/>
              <w:divBdr>
                <w:top w:val="none" w:sz="0" w:space="0" w:color="auto"/>
                <w:left w:val="none" w:sz="0" w:space="0" w:color="auto"/>
                <w:bottom w:val="none" w:sz="0" w:space="0" w:color="auto"/>
                <w:right w:val="none" w:sz="0" w:space="0" w:color="auto"/>
              </w:divBdr>
              <w:divsChild>
                <w:div w:id="15386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5834">
      <w:bodyDiv w:val="1"/>
      <w:marLeft w:val="0"/>
      <w:marRight w:val="0"/>
      <w:marTop w:val="0"/>
      <w:marBottom w:val="0"/>
      <w:divBdr>
        <w:top w:val="none" w:sz="0" w:space="0" w:color="auto"/>
        <w:left w:val="none" w:sz="0" w:space="0" w:color="auto"/>
        <w:bottom w:val="none" w:sz="0" w:space="0" w:color="auto"/>
        <w:right w:val="none" w:sz="0" w:space="0" w:color="auto"/>
      </w:divBdr>
      <w:divsChild>
        <w:div w:id="1949240807">
          <w:marLeft w:val="0"/>
          <w:marRight w:val="0"/>
          <w:marTop w:val="0"/>
          <w:marBottom w:val="0"/>
          <w:divBdr>
            <w:top w:val="none" w:sz="0" w:space="0" w:color="auto"/>
            <w:left w:val="none" w:sz="0" w:space="0" w:color="auto"/>
            <w:bottom w:val="none" w:sz="0" w:space="0" w:color="auto"/>
            <w:right w:val="none" w:sz="0" w:space="0" w:color="auto"/>
          </w:divBdr>
          <w:divsChild>
            <w:div w:id="2104836374">
              <w:marLeft w:val="0"/>
              <w:marRight w:val="0"/>
              <w:marTop w:val="0"/>
              <w:marBottom w:val="0"/>
              <w:divBdr>
                <w:top w:val="none" w:sz="0" w:space="0" w:color="auto"/>
                <w:left w:val="none" w:sz="0" w:space="0" w:color="auto"/>
                <w:bottom w:val="none" w:sz="0" w:space="0" w:color="auto"/>
                <w:right w:val="none" w:sz="0" w:space="0" w:color="auto"/>
              </w:divBdr>
              <w:divsChild>
                <w:div w:id="17957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88143">
      <w:bodyDiv w:val="1"/>
      <w:marLeft w:val="0"/>
      <w:marRight w:val="0"/>
      <w:marTop w:val="0"/>
      <w:marBottom w:val="0"/>
      <w:divBdr>
        <w:top w:val="none" w:sz="0" w:space="0" w:color="auto"/>
        <w:left w:val="none" w:sz="0" w:space="0" w:color="auto"/>
        <w:bottom w:val="none" w:sz="0" w:space="0" w:color="auto"/>
        <w:right w:val="none" w:sz="0" w:space="0" w:color="auto"/>
      </w:divBdr>
      <w:divsChild>
        <w:div w:id="1142113240">
          <w:marLeft w:val="0"/>
          <w:marRight w:val="0"/>
          <w:marTop w:val="0"/>
          <w:marBottom w:val="0"/>
          <w:divBdr>
            <w:top w:val="none" w:sz="0" w:space="0" w:color="auto"/>
            <w:left w:val="none" w:sz="0" w:space="0" w:color="auto"/>
            <w:bottom w:val="none" w:sz="0" w:space="0" w:color="auto"/>
            <w:right w:val="none" w:sz="0" w:space="0" w:color="auto"/>
          </w:divBdr>
          <w:divsChild>
            <w:div w:id="999233519">
              <w:marLeft w:val="0"/>
              <w:marRight w:val="0"/>
              <w:marTop w:val="0"/>
              <w:marBottom w:val="0"/>
              <w:divBdr>
                <w:top w:val="none" w:sz="0" w:space="0" w:color="auto"/>
                <w:left w:val="none" w:sz="0" w:space="0" w:color="auto"/>
                <w:bottom w:val="none" w:sz="0" w:space="0" w:color="auto"/>
                <w:right w:val="none" w:sz="0" w:space="0" w:color="auto"/>
              </w:divBdr>
              <w:divsChild>
                <w:div w:id="6011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6930">
      <w:bodyDiv w:val="1"/>
      <w:marLeft w:val="0"/>
      <w:marRight w:val="0"/>
      <w:marTop w:val="0"/>
      <w:marBottom w:val="0"/>
      <w:divBdr>
        <w:top w:val="none" w:sz="0" w:space="0" w:color="auto"/>
        <w:left w:val="none" w:sz="0" w:space="0" w:color="auto"/>
        <w:bottom w:val="none" w:sz="0" w:space="0" w:color="auto"/>
        <w:right w:val="none" w:sz="0" w:space="0" w:color="auto"/>
      </w:divBdr>
      <w:divsChild>
        <w:div w:id="456529798">
          <w:marLeft w:val="0"/>
          <w:marRight w:val="0"/>
          <w:marTop w:val="0"/>
          <w:marBottom w:val="0"/>
          <w:divBdr>
            <w:top w:val="none" w:sz="0" w:space="0" w:color="auto"/>
            <w:left w:val="none" w:sz="0" w:space="0" w:color="auto"/>
            <w:bottom w:val="none" w:sz="0" w:space="0" w:color="auto"/>
            <w:right w:val="none" w:sz="0" w:space="0" w:color="auto"/>
          </w:divBdr>
          <w:divsChild>
            <w:div w:id="607851812">
              <w:marLeft w:val="0"/>
              <w:marRight w:val="0"/>
              <w:marTop w:val="0"/>
              <w:marBottom w:val="0"/>
              <w:divBdr>
                <w:top w:val="none" w:sz="0" w:space="0" w:color="auto"/>
                <w:left w:val="none" w:sz="0" w:space="0" w:color="auto"/>
                <w:bottom w:val="none" w:sz="0" w:space="0" w:color="auto"/>
                <w:right w:val="none" w:sz="0" w:space="0" w:color="auto"/>
              </w:divBdr>
              <w:divsChild>
                <w:div w:id="8400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7830">
      <w:bodyDiv w:val="1"/>
      <w:marLeft w:val="0"/>
      <w:marRight w:val="0"/>
      <w:marTop w:val="0"/>
      <w:marBottom w:val="0"/>
      <w:divBdr>
        <w:top w:val="none" w:sz="0" w:space="0" w:color="auto"/>
        <w:left w:val="none" w:sz="0" w:space="0" w:color="auto"/>
        <w:bottom w:val="none" w:sz="0" w:space="0" w:color="auto"/>
        <w:right w:val="none" w:sz="0" w:space="0" w:color="auto"/>
      </w:divBdr>
      <w:divsChild>
        <w:div w:id="1415276137">
          <w:marLeft w:val="0"/>
          <w:marRight w:val="0"/>
          <w:marTop w:val="0"/>
          <w:marBottom w:val="0"/>
          <w:divBdr>
            <w:top w:val="none" w:sz="0" w:space="0" w:color="auto"/>
            <w:left w:val="none" w:sz="0" w:space="0" w:color="auto"/>
            <w:bottom w:val="none" w:sz="0" w:space="0" w:color="auto"/>
            <w:right w:val="none" w:sz="0" w:space="0" w:color="auto"/>
          </w:divBdr>
          <w:divsChild>
            <w:div w:id="1570068111">
              <w:marLeft w:val="0"/>
              <w:marRight w:val="0"/>
              <w:marTop w:val="0"/>
              <w:marBottom w:val="0"/>
              <w:divBdr>
                <w:top w:val="none" w:sz="0" w:space="0" w:color="auto"/>
                <w:left w:val="none" w:sz="0" w:space="0" w:color="auto"/>
                <w:bottom w:val="none" w:sz="0" w:space="0" w:color="auto"/>
                <w:right w:val="none" w:sz="0" w:space="0" w:color="auto"/>
              </w:divBdr>
              <w:divsChild>
                <w:div w:id="13791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68890">
      <w:bodyDiv w:val="1"/>
      <w:marLeft w:val="0"/>
      <w:marRight w:val="0"/>
      <w:marTop w:val="0"/>
      <w:marBottom w:val="0"/>
      <w:divBdr>
        <w:top w:val="none" w:sz="0" w:space="0" w:color="auto"/>
        <w:left w:val="none" w:sz="0" w:space="0" w:color="auto"/>
        <w:bottom w:val="none" w:sz="0" w:space="0" w:color="auto"/>
        <w:right w:val="none" w:sz="0" w:space="0" w:color="auto"/>
      </w:divBdr>
      <w:divsChild>
        <w:div w:id="1238250733">
          <w:marLeft w:val="0"/>
          <w:marRight w:val="0"/>
          <w:marTop w:val="0"/>
          <w:marBottom w:val="0"/>
          <w:divBdr>
            <w:top w:val="none" w:sz="0" w:space="0" w:color="auto"/>
            <w:left w:val="none" w:sz="0" w:space="0" w:color="auto"/>
            <w:bottom w:val="none" w:sz="0" w:space="0" w:color="auto"/>
            <w:right w:val="none" w:sz="0" w:space="0" w:color="auto"/>
          </w:divBdr>
          <w:divsChild>
            <w:div w:id="931157393">
              <w:marLeft w:val="0"/>
              <w:marRight w:val="0"/>
              <w:marTop w:val="0"/>
              <w:marBottom w:val="0"/>
              <w:divBdr>
                <w:top w:val="none" w:sz="0" w:space="0" w:color="auto"/>
                <w:left w:val="none" w:sz="0" w:space="0" w:color="auto"/>
                <w:bottom w:val="none" w:sz="0" w:space="0" w:color="auto"/>
                <w:right w:val="none" w:sz="0" w:space="0" w:color="auto"/>
              </w:divBdr>
              <w:divsChild>
                <w:div w:id="11574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8324">
      <w:bodyDiv w:val="1"/>
      <w:marLeft w:val="0"/>
      <w:marRight w:val="0"/>
      <w:marTop w:val="0"/>
      <w:marBottom w:val="0"/>
      <w:divBdr>
        <w:top w:val="none" w:sz="0" w:space="0" w:color="auto"/>
        <w:left w:val="none" w:sz="0" w:space="0" w:color="auto"/>
        <w:bottom w:val="none" w:sz="0" w:space="0" w:color="auto"/>
        <w:right w:val="none" w:sz="0" w:space="0" w:color="auto"/>
      </w:divBdr>
      <w:divsChild>
        <w:div w:id="1460299486">
          <w:marLeft w:val="0"/>
          <w:marRight w:val="0"/>
          <w:marTop w:val="0"/>
          <w:marBottom w:val="0"/>
          <w:divBdr>
            <w:top w:val="none" w:sz="0" w:space="0" w:color="auto"/>
            <w:left w:val="none" w:sz="0" w:space="0" w:color="auto"/>
            <w:bottom w:val="none" w:sz="0" w:space="0" w:color="auto"/>
            <w:right w:val="none" w:sz="0" w:space="0" w:color="auto"/>
          </w:divBdr>
          <w:divsChild>
            <w:div w:id="1953779429">
              <w:marLeft w:val="0"/>
              <w:marRight w:val="0"/>
              <w:marTop w:val="0"/>
              <w:marBottom w:val="0"/>
              <w:divBdr>
                <w:top w:val="none" w:sz="0" w:space="0" w:color="auto"/>
                <w:left w:val="none" w:sz="0" w:space="0" w:color="auto"/>
                <w:bottom w:val="none" w:sz="0" w:space="0" w:color="auto"/>
                <w:right w:val="none" w:sz="0" w:space="0" w:color="auto"/>
              </w:divBdr>
              <w:divsChild>
                <w:div w:id="10622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allitec.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E97BD-1C21-6A4D-8989-8D1044E5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3265</Words>
  <Characters>18615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2019-04-09T08:01:00Z</cp:lastPrinted>
  <dcterms:created xsi:type="dcterms:W3CDTF">2020-09-28T13:12:00Z</dcterms:created>
  <dcterms:modified xsi:type="dcterms:W3CDTF">2021-03-25T09:43:00Z</dcterms:modified>
</cp:coreProperties>
</file>